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CC9606" w14:textId="17E56ADA" w:rsidR="00D61450" w:rsidRDefault="00B0177F" w:rsidP="00B0177F">
      <w:pPr>
        <w:ind w:hanging="1418"/>
        <w:jc w:val="center"/>
        <w:rPr>
          <w:rFonts w:eastAsia="Times New Roman"/>
          <w:sz w:val="28"/>
          <w:szCs w:val="28"/>
        </w:rPr>
      </w:pPr>
      <w:r w:rsidRPr="00B0177F">
        <w:rPr>
          <w:b/>
          <w:bCs/>
          <w:noProof/>
        </w:rPr>
        <w:drawing>
          <wp:inline distT="0" distB="0" distL="0" distR="0" wp14:anchorId="6672C644" wp14:editId="591BB37C">
            <wp:extent cx="6528366" cy="8968740"/>
            <wp:effectExtent l="0" t="0" r="635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0165" cy="8971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sz w:val="28"/>
          <w:szCs w:val="28"/>
        </w:rPr>
        <w:t xml:space="preserve"> </w:t>
      </w:r>
    </w:p>
    <w:p w14:paraId="5740FEB7" w14:textId="77777777" w:rsidR="00B0177F" w:rsidRDefault="00B0177F" w:rsidP="00B0177F">
      <w:pPr>
        <w:ind w:hanging="1418"/>
        <w:jc w:val="center"/>
        <w:rPr>
          <w:rFonts w:eastAsia="Times New Roman"/>
          <w:sz w:val="28"/>
          <w:szCs w:val="28"/>
        </w:rPr>
      </w:pPr>
    </w:p>
    <w:p w14:paraId="74A45FE2" w14:textId="77777777" w:rsidR="00D61450" w:rsidRDefault="00D61450" w:rsidP="002C304A">
      <w:pPr>
        <w:ind w:left="4540"/>
        <w:rPr>
          <w:rFonts w:eastAsia="Times New Roman"/>
          <w:sz w:val="28"/>
          <w:szCs w:val="28"/>
        </w:rPr>
      </w:pPr>
    </w:p>
    <w:p w14:paraId="3FA0E688" w14:textId="77777777" w:rsidR="004F58D2" w:rsidRPr="004F58D2" w:rsidRDefault="004F58D2" w:rsidP="00D657D4">
      <w:pPr>
        <w:jc w:val="center"/>
        <w:rPr>
          <w:b/>
          <w:sz w:val="28"/>
          <w:szCs w:val="28"/>
        </w:rPr>
      </w:pPr>
      <w:r w:rsidRPr="004F58D2">
        <w:rPr>
          <w:rFonts w:eastAsia="Times New Roman"/>
          <w:b/>
          <w:sz w:val="28"/>
          <w:szCs w:val="28"/>
        </w:rPr>
        <w:lastRenderedPageBreak/>
        <w:t>I. Общие положения</w:t>
      </w:r>
    </w:p>
    <w:p w14:paraId="68878EA7" w14:textId="54A581F9" w:rsidR="008C016A" w:rsidRDefault="004F58D2" w:rsidP="00053AB5">
      <w:pPr>
        <w:ind w:firstLine="709"/>
        <w:jc w:val="both"/>
        <w:rPr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>1.1.</w:t>
      </w:r>
      <w:r w:rsidRPr="00D61450">
        <w:rPr>
          <w:sz w:val="28"/>
          <w:szCs w:val="28"/>
        </w:rPr>
        <w:tab/>
      </w:r>
      <w:r w:rsidRPr="00D61450">
        <w:rPr>
          <w:rFonts w:eastAsia="Times New Roman"/>
          <w:sz w:val="28"/>
          <w:szCs w:val="28"/>
        </w:rPr>
        <w:t>Настоящим</w:t>
      </w:r>
      <w:r w:rsidR="00752F96">
        <w:rPr>
          <w:rFonts w:eastAsia="Times New Roman"/>
          <w:sz w:val="28"/>
          <w:szCs w:val="28"/>
        </w:rPr>
        <w:t xml:space="preserve"> </w:t>
      </w:r>
      <w:r w:rsidRPr="00D61450">
        <w:rPr>
          <w:rFonts w:eastAsia="Times New Roman"/>
          <w:sz w:val="28"/>
          <w:szCs w:val="28"/>
        </w:rPr>
        <w:t>Положением</w:t>
      </w:r>
      <w:r w:rsidR="00752F96">
        <w:rPr>
          <w:sz w:val="28"/>
          <w:szCs w:val="28"/>
        </w:rPr>
        <w:t xml:space="preserve"> </w:t>
      </w:r>
      <w:r w:rsidRPr="00D61450">
        <w:rPr>
          <w:rFonts w:eastAsia="Times New Roman"/>
          <w:sz w:val="28"/>
          <w:szCs w:val="28"/>
        </w:rPr>
        <w:t>определяется</w:t>
      </w:r>
      <w:r w:rsidR="00752F96">
        <w:rPr>
          <w:rFonts w:eastAsia="Times New Roman"/>
          <w:sz w:val="28"/>
          <w:szCs w:val="28"/>
        </w:rPr>
        <w:t xml:space="preserve"> </w:t>
      </w:r>
      <w:r w:rsidRPr="00D61450">
        <w:rPr>
          <w:rFonts w:eastAsia="Times New Roman"/>
          <w:sz w:val="28"/>
          <w:szCs w:val="28"/>
        </w:rPr>
        <w:t>порядок</w:t>
      </w:r>
      <w:r w:rsidR="00752F96">
        <w:rPr>
          <w:rFonts w:eastAsia="Times New Roman"/>
          <w:sz w:val="28"/>
          <w:szCs w:val="28"/>
        </w:rPr>
        <w:t xml:space="preserve"> </w:t>
      </w:r>
      <w:r w:rsidRPr="00D61450">
        <w:rPr>
          <w:rFonts w:eastAsia="Times New Roman"/>
          <w:sz w:val="28"/>
          <w:szCs w:val="28"/>
        </w:rPr>
        <w:t>формирования</w:t>
      </w:r>
      <w:r w:rsidR="00021619">
        <w:rPr>
          <w:rFonts w:eastAsia="Times New Roman"/>
          <w:sz w:val="28"/>
          <w:szCs w:val="28"/>
        </w:rPr>
        <w:t xml:space="preserve"> и </w:t>
      </w:r>
      <w:r w:rsidRPr="00D61450">
        <w:rPr>
          <w:rFonts w:eastAsia="Times New Roman"/>
          <w:sz w:val="28"/>
          <w:szCs w:val="28"/>
        </w:rPr>
        <w:t xml:space="preserve">деятельности Комиссии по урегулированию конфликта интересов (далее – Комиссия), образуемой в </w:t>
      </w:r>
      <w:r w:rsidR="008C016A">
        <w:rPr>
          <w:rFonts w:eastAsia="Times New Roman"/>
          <w:sz w:val="28"/>
          <w:szCs w:val="28"/>
        </w:rPr>
        <w:t>ГБОУ «Заинская школа №9»</w:t>
      </w:r>
      <w:r w:rsidRPr="00D61450">
        <w:rPr>
          <w:rFonts w:eastAsia="Times New Roman"/>
          <w:sz w:val="28"/>
          <w:szCs w:val="28"/>
        </w:rPr>
        <w:t xml:space="preserve"> (далее – Организация)</w:t>
      </w:r>
      <w:r w:rsidRPr="004F58D2">
        <w:rPr>
          <w:rFonts w:eastAsia="Times New Roman"/>
          <w:sz w:val="28"/>
          <w:szCs w:val="28"/>
        </w:rPr>
        <w:t xml:space="preserve"> </w:t>
      </w:r>
      <w:r w:rsidRPr="00D61450">
        <w:rPr>
          <w:rFonts w:eastAsia="Times New Roman"/>
          <w:sz w:val="28"/>
          <w:szCs w:val="28"/>
        </w:rPr>
        <w:t>в соответствии с Федеральным законом от 25 декабря 2008 года № 273-ФЗ «О противодействии коррупции»</w:t>
      </w:r>
      <w:r w:rsidR="006F08A0">
        <w:rPr>
          <w:rFonts w:eastAsia="Times New Roman"/>
          <w:sz w:val="28"/>
          <w:szCs w:val="28"/>
        </w:rPr>
        <w:t xml:space="preserve"> (с учетом изменений от 28.12.202</w:t>
      </w:r>
      <w:r w:rsidR="00615326">
        <w:rPr>
          <w:rFonts w:eastAsia="Times New Roman"/>
          <w:sz w:val="28"/>
          <w:szCs w:val="28"/>
        </w:rPr>
        <w:t>5</w:t>
      </w:r>
      <w:r w:rsidR="006F08A0">
        <w:rPr>
          <w:rFonts w:eastAsia="Times New Roman"/>
          <w:sz w:val="28"/>
          <w:szCs w:val="28"/>
        </w:rPr>
        <w:t>г.)</w:t>
      </w:r>
      <w:r w:rsidRPr="00D61450">
        <w:rPr>
          <w:rFonts w:eastAsia="Times New Roman"/>
          <w:sz w:val="28"/>
          <w:szCs w:val="28"/>
        </w:rPr>
        <w:t>.</w:t>
      </w:r>
    </w:p>
    <w:p w14:paraId="5979642E" w14:textId="77777777" w:rsidR="008C016A" w:rsidRDefault="004F58D2" w:rsidP="00053AB5">
      <w:pPr>
        <w:ind w:firstLine="709"/>
        <w:jc w:val="both"/>
        <w:rPr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>1.2. Комиссия в своей деятельности руководствуется Конституцией Российской Федерации, федеральным законодательством, Конституцией Республики Татарстан, законодательством Республики Татарстан, а также настоящим Положением.</w:t>
      </w:r>
    </w:p>
    <w:p w14:paraId="5295348B" w14:textId="77777777" w:rsidR="005D7BE5" w:rsidRDefault="005D7BE5" w:rsidP="005D7BE5">
      <w:pPr>
        <w:ind w:firstLine="709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1.3. Основной задачей Комиссии является </w:t>
      </w:r>
      <w:r w:rsidR="004F58D2" w:rsidRPr="00D61450">
        <w:rPr>
          <w:rFonts w:eastAsia="Times New Roman"/>
          <w:sz w:val="28"/>
          <w:szCs w:val="28"/>
        </w:rPr>
        <w:t>содействи</w:t>
      </w:r>
      <w:r>
        <w:rPr>
          <w:rFonts w:eastAsia="Times New Roman"/>
          <w:sz w:val="28"/>
          <w:szCs w:val="28"/>
        </w:rPr>
        <w:t xml:space="preserve">е </w:t>
      </w:r>
      <w:r w:rsidR="004F58D2" w:rsidRPr="00D61450">
        <w:rPr>
          <w:rFonts w:eastAsia="Times New Roman"/>
          <w:sz w:val="28"/>
          <w:szCs w:val="28"/>
        </w:rPr>
        <w:t>Организации:</w:t>
      </w:r>
    </w:p>
    <w:p w14:paraId="5E76299A" w14:textId="56E412D9" w:rsidR="00BC524C" w:rsidRPr="005D7BE5" w:rsidRDefault="005D7BE5" w:rsidP="005D7BE5">
      <w:pPr>
        <w:ind w:firstLine="709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="004F58D2" w:rsidRPr="00D61450">
        <w:rPr>
          <w:rFonts w:eastAsia="Times New Roman"/>
          <w:sz w:val="28"/>
          <w:szCs w:val="28"/>
        </w:rPr>
        <w:t>обеспечении</w:t>
      </w:r>
      <w:r>
        <w:rPr>
          <w:sz w:val="28"/>
          <w:szCs w:val="28"/>
        </w:rPr>
        <w:t xml:space="preserve"> </w:t>
      </w:r>
      <w:r w:rsidR="004F58D2" w:rsidRPr="00D61450">
        <w:rPr>
          <w:rFonts w:eastAsia="Times New Roman"/>
          <w:sz w:val="28"/>
          <w:szCs w:val="28"/>
        </w:rPr>
        <w:t>соблюдения</w:t>
      </w:r>
      <w:r>
        <w:rPr>
          <w:sz w:val="28"/>
          <w:szCs w:val="28"/>
        </w:rPr>
        <w:t xml:space="preserve"> </w:t>
      </w:r>
      <w:r w:rsidR="004F58D2" w:rsidRPr="00D61450">
        <w:rPr>
          <w:rFonts w:eastAsia="Times New Roman"/>
          <w:sz w:val="28"/>
          <w:szCs w:val="28"/>
        </w:rPr>
        <w:t>работниками</w:t>
      </w:r>
      <w:r>
        <w:rPr>
          <w:sz w:val="28"/>
          <w:szCs w:val="28"/>
        </w:rPr>
        <w:t xml:space="preserve"> </w:t>
      </w:r>
      <w:r w:rsidR="004F58D2" w:rsidRPr="00D61450">
        <w:rPr>
          <w:rFonts w:eastAsia="Times New Roman"/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="004F58D2" w:rsidRPr="00D61450">
        <w:rPr>
          <w:rFonts w:eastAsia="Times New Roman"/>
          <w:sz w:val="28"/>
          <w:szCs w:val="28"/>
        </w:rPr>
        <w:t>требований</w:t>
      </w:r>
      <w:r>
        <w:rPr>
          <w:sz w:val="28"/>
          <w:szCs w:val="28"/>
        </w:rPr>
        <w:t xml:space="preserve"> </w:t>
      </w:r>
      <w:r w:rsidR="008C016A">
        <w:rPr>
          <w:sz w:val="28"/>
          <w:szCs w:val="28"/>
        </w:rPr>
        <w:t xml:space="preserve">в </w:t>
      </w:r>
      <w:r w:rsidR="004F58D2" w:rsidRPr="00D61450">
        <w:rPr>
          <w:rFonts w:eastAsia="Times New Roman"/>
          <w:sz w:val="28"/>
          <w:szCs w:val="28"/>
        </w:rPr>
        <w:t>предотвращении или урегулировании конфликта интересов (далее – требования об урегулировании конфликта интересов);</w:t>
      </w:r>
      <w:r w:rsidR="004F58D2">
        <w:rPr>
          <w:rFonts w:eastAsia="Times New Roman"/>
          <w:sz w:val="28"/>
          <w:szCs w:val="28"/>
        </w:rPr>
        <w:t xml:space="preserve"> </w:t>
      </w:r>
    </w:p>
    <w:p w14:paraId="190B33B4" w14:textId="7626E524" w:rsidR="008C016A" w:rsidRDefault="004F58D2" w:rsidP="00BC524C">
      <w:pPr>
        <w:ind w:firstLine="709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в </w:t>
      </w:r>
      <w:r w:rsidRPr="00D61450">
        <w:rPr>
          <w:rFonts w:eastAsia="Times New Roman"/>
          <w:sz w:val="28"/>
          <w:szCs w:val="28"/>
        </w:rPr>
        <w:t>осуществлении в Организации мер по предупреждению коррупции.</w:t>
      </w:r>
    </w:p>
    <w:p w14:paraId="17613065" w14:textId="5DCB3BA8" w:rsidR="002C304A" w:rsidRPr="00D61450" w:rsidRDefault="002C304A" w:rsidP="00053AB5">
      <w:pPr>
        <w:ind w:firstLine="709"/>
        <w:jc w:val="both"/>
        <w:rPr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>1.4. Комиссия рассматривает вопросы, связанные с соблюдением требований об урегулировании конфликта интересов, в отношении работников Организации.</w:t>
      </w:r>
    </w:p>
    <w:p w14:paraId="58BC8FDF" w14:textId="77777777" w:rsidR="008C016A" w:rsidRDefault="008C016A" w:rsidP="00D657D4">
      <w:pPr>
        <w:jc w:val="both"/>
        <w:rPr>
          <w:rFonts w:eastAsia="Times New Roman"/>
          <w:sz w:val="28"/>
          <w:szCs w:val="28"/>
        </w:rPr>
      </w:pPr>
    </w:p>
    <w:p w14:paraId="068A5169" w14:textId="77777777" w:rsidR="002C304A" w:rsidRPr="008C016A" w:rsidRDefault="002C304A" w:rsidP="008C016A">
      <w:pPr>
        <w:jc w:val="center"/>
        <w:rPr>
          <w:b/>
          <w:sz w:val="28"/>
          <w:szCs w:val="28"/>
        </w:rPr>
      </w:pPr>
      <w:r w:rsidRPr="008C016A">
        <w:rPr>
          <w:rFonts w:eastAsia="Times New Roman"/>
          <w:b/>
          <w:sz w:val="28"/>
          <w:szCs w:val="28"/>
        </w:rPr>
        <w:t>II. Порядок образования Комиссии</w:t>
      </w:r>
    </w:p>
    <w:p w14:paraId="7F0BB2C7" w14:textId="22EA3B32" w:rsidR="002C304A" w:rsidRDefault="002C304A" w:rsidP="00053AB5">
      <w:pPr>
        <w:ind w:firstLine="708"/>
        <w:jc w:val="both"/>
        <w:rPr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>2.1.</w:t>
      </w:r>
      <w:r w:rsidRPr="00D61450">
        <w:rPr>
          <w:sz w:val="28"/>
          <w:szCs w:val="28"/>
        </w:rPr>
        <w:tab/>
      </w:r>
      <w:r w:rsidRPr="00D61450">
        <w:rPr>
          <w:rFonts w:eastAsia="Times New Roman"/>
          <w:sz w:val="28"/>
          <w:szCs w:val="28"/>
        </w:rPr>
        <w:t>Комиссия</w:t>
      </w:r>
      <w:r w:rsidRPr="00D61450">
        <w:rPr>
          <w:sz w:val="28"/>
          <w:szCs w:val="28"/>
        </w:rPr>
        <w:tab/>
      </w:r>
      <w:r w:rsidRPr="00D61450">
        <w:rPr>
          <w:rFonts w:eastAsia="Times New Roman"/>
          <w:sz w:val="28"/>
          <w:szCs w:val="28"/>
        </w:rPr>
        <w:t>образуется</w:t>
      </w:r>
      <w:r w:rsidRPr="00D61450">
        <w:rPr>
          <w:sz w:val="28"/>
          <w:szCs w:val="28"/>
        </w:rPr>
        <w:tab/>
      </w:r>
      <w:r w:rsidRPr="00D61450">
        <w:rPr>
          <w:rFonts w:eastAsia="Times New Roman"/>
          <w:sz w:val="28"/>
          <w:szCs w:val="28"/>
        </w:rPr>
        <w:t>приказом</w:t>
      </w:r>
      <w:r w:rsidRPr="00D61450">
        <w:rPr>
          <w:sz w:val="28"/>
          <w:szCs w:val="28"/>
        </w:rPr>
        <w:tab/>
      </w:r>
      <w:r w:rsidRPr="00D61450">
        <w:rPr>
          <w:rFonts w:eastAsia="Times New Roman"/>
          <w:sz w:val="28"/>
          <w:szCs w:val="28"/>
        </w:rPr>
        <w:t>(распоряжением)</w:t>
      </w:r>
      <w:r w:rsidR="00AF4401">
        <w:rPr>
          <w:rFonts w:eastAsia="Times New Roman"/>
          <w:sz w:val="28"/>
          <w:szCs w:val="28"/>
        </w:rPr>
        <w:t xml:space="preserve"> директора</w:t>
      </w:r>
      <w:r w:rsidR="00C45A0F">
        <w:rPr>
          <w:rFonts w:eastAsia="Times New Roman"/>
          <w:sz w:val="28"/>
          <w:szCs w:val="28"/>
        </w:rPr>
        <w:t xml:space="preserve"> ГБОУ «Заинская школа №9»</w:t>
      </w:r>
      <w:r w:rsidRPr="00D61450">
        <w:rPr>
          <w:rFonts w:eastAsia="Times New Roman"/>
          <w:sz w:val="28"/>
          <w:szCs w:val="28"/>
        </w:rPr>
        <w:t xml:space="preserve"> Организации (далее – руководитель Организации).</w:t>
      </w:r>
      <w:r w:rsidR="00C45A0F">
        <w:rPr>
          <w:sz w:val="28"/>
          <w:szCs w:val="28"/>
        </w:rPr>
        <w:t xml:space="preserve"> </w:t>
      </w:r>
      <w:r w:rsidRPr="00D61450">
        <w:rPr>
          <w:rFonts w:eastAsia="Times New Roman"/>
          <w:sz w:val="28"/>
          <w:szCs w:val="28"/>
        </w:rPr>
        <w:t>Указанным актом утверждаются состав Комиссии и порядок ее работы.</w:t>
      </w:r>
    </w:p>
    <w:p w14:paraId="188D0961" w14:textId="77777777" w:rsidR="008C016A" w:rsidRPr="00D61450" w:rsidRDefault="008C016A" w:rsidP="008C016A">
      <w:pPr>
        <w:ind w:firstLine="708"/>
        <w:jc w:val="both"/>
        <w:rPr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>Комиссия состоит из председателя Комиссии и членов Комиссии, на одного из которых председателем возлагаются обязанности секретаря Комиссии. Все члены Комиссии при принятии решений обладают равными правами. В отсутствие председателя Комиссии его обязанности по его поручению исполняет один из членов Комиссии.</w:t>
      </w:r>
    </w:p>
    <w:p w14:paraId="75AD86BB" w14:textId="77777777" w:rsidR="008C016A" w:rsidRPr="00D61450" w:rsidRDefault="008C016A" w:rsidP="00053AB5">
      <w:pPr>
        <w:ind w:firstLine="708"/>
        <w:jc w:val="both"/>
        <w:rPr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>2.2. В состав Комиссии входят:</w:t>
      </w:r>
    </w:p>
    <w:p w14:paraId="5C9F3C02" w14:textId="77777777" w:rsidR="00C45A0F" w:rsidRDefault="008C016A" w:rsidP="00C45A0F">
      <w:pPr>
        <w:ind w:firstLine="708"/>
        <w:jc w:val="both"/>
        <w:rPr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>руководитель Организации (председатель Комиссии), представитель кадровой службы Организации либо должностное лицо кадровой службы Организации, ответственное за работу по профилактике коррупционных и иных правонарушений, представитель юридического (правового) подразделения (при наличии);</w:t>
      </w:r>
    </w:p>
    <w:p w14:paraId="4B907F42" w14:textId="263A5477" w:rsidR="003472B1" w:rsidRPr="00982659" w:rsidRDefault="008C016A" w:rsidP="00982659">
      <w:pPr>
        <w:ind w:firstLine="708"/>
        <w:jc w:val="both"/>
        <w:rPr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>представитель  (представители)  научных  и  образовательных  организаций  и</w:t>
      </w:r>
      <w:r w:rsidR="00982659">
        <w:rPr>
          <w:sz w:val="28"/>
          <w:szCs w:val="28"/>
        </w:rPr>
        <w:t xml:space="preserve"> </w:t>
      </w:r>
      <w:r w:rsidRPr="00D61450">
        <w:rPr>
          <w:rFonts w:eastAsia="Times New Roman"/>
          <w:sz w:val="28"/>
          <w:szCs w:val="28"/>
        </w:rPr>
        <w:t>образовательных организаций среднего, высшего и дополнительного профессионального образования – по согласованию с</w:t>
      </w:r>
      <w:r w:rsidR="00C45A0F">
        <w:rPr>
          <w:rFonts w:eastAsia="Times New Roman"/>
          <w:sz w:val="28"/>
          <w:szCs w:val="28"/>
        </w:rPr>
        <w:t xml:space="preserve"> соответствующими организациями.</w:t>
      </w:r>
    </w:p>
    <w:p w14:paraId="18CD753A" w14:textId="77777777" w:rsidR="003472B1" w:rsidRDefault="008C016A" w:rsidP="003472B1">
      <w:pPr>
        <w:ind w:firstLine="709"/>
        <w:jc w:val="both"/>
        <w:rPr>
          <w:rFonts w:eastAsia="Times New Roman"/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>Число членов Комиссии, не являющихся работниками Организации, составляет не менее одной четверти от общего числа членов Комиссии.</w:t>
      </w:r>
    </w:p>
    <w:p w14:paraId="67C82564" w14:textId="26C72522" w:rsidR="003472B1" w:rsidRDefault="008C016A" w:rsidP="003472B1">
      <w:pPr>
        <w:ind w:firstLine="709"/>
        <w:jc w:val="both"/>
        <w:rPr>
          <w:rFonts w:eastAsia="Times New Roman"/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>2.3.</w:t>
      </w:r>
      <w:r w:rsidR="000B7442">
        <w:rPr>
          <w:sz w:val="28"/>
          <w:szCs w:val="28"/>
        </w:rPr>
        <w:t xml:space="preserve"> </w:t>
      </w:r>
      <w:r w:rsidRPr="00D61450">
        <w:rPr>
          <w:rFonts w:eastAsia="Times New Roman"/>
          <w:sz w:val="28"/>
          <w:szCs w:val="28"/>
        </w:rPr>
        <w:t>В</w:t>
      </w:r>
      <w:r w:rsidRPr="00D61450">
        <w:rPr>
          <w:rFonts w:eastAsia="Times New Roman"/>
          <w:sz w:val="28"/>
          <w:szCs w:val="28"/>
        </w:rPr>
        <w:tab/>
      </w:r>
      <w:r w:rsidR="000B7442">
        <w:rPr>
          <w:rFonts w:eastAsia="Times New Roman"/>
          <w:sz w:val="28"/>
          <w:szCs w:val="28"/>
        </w:rPr>
        <w:t xml:space="preserve"> состав </w:t>
      </w:r>
      <w:r w:rsidRPr="00D61450">
        <w:rPr>
          <w:rFonts w:eastAsia="Times New Roman"/>
          <w:sz w:val="28"/>
          <w:szCs w:val="28"/>
        </w:rPr>
        <w:t>Комиссии</w:t>
      </w:r>
      <w:r w:rsidR="000B7442">
        <w:rPr>
          <w:rFonts w:eastAsia="Times New Roman"/>
          <w:sz w:val="28"/>
          <w:szCs w:val="28"/>
        </w:rPr>
        <w:tab/>
      </w:r>
      <w:r w:rsidR="00982659">
        <w:rPr>
          <w:rFonts w:eastAsia="Times New Roman"/>
          <w:sz w:val="28"/>
          <w:szCs w:val="28"/>
        </w:rPr>
        <w:t xml:space="preserve"> </w:t>
      </w:r>
      <w:r w:rsidR="000B7442">
        <w:rPr>
          <w:rFonts w:eastAsia="Times New Roman"/>
          <w:sz w:val="28"/>
          <w:szCs w:val="28"/>
        </w:rPr>
        <w:t xml:space="preserve">по согласованию с общественным </w:t>
      </w:r>
      <w:r w:rsidRPr="00D61450">
        <w:rPr>
          <w:rFonts w:eastAsia="Times New Roman"/>
          <w:sz w:val="28"/>
          <w:szCs w:val="28"/>
        </w:rPr>
        <w:t>советом,</w:t>
      </w:r>
      <w:r w:rsidR="003D1252">
        <w:rPr>
          <w:sz w:val="28"/>
          <w:szCs w:val="28"/>
        </w:rPr>
        <w:t xml:space="preserve"> </w:t>
      </w:r>
      <w:r w:rsidRPr="00D61450">
        <w:rPr>
          <w:rFonts w:eastAsia="Times New Roman"/>
          <w:sz w:val="28"/>
          <w:szCs w:val="28"/>
        </w:rPr>
        <w:t xml:space="preserve">образованным при </w:t>
      </w:r>
      <w:r w:rsidR="003D1252">
        <w:rPr>
          <w:rFonts w:eastAsia="Times New Roman"/>
          <w:sz w:val="28"/>
          <w:szCs w:val="28"/>
        </w:rPr>
        <w:t>ГБОУ «Заинская школа №9»</w:t>
      </w:r>
      <w:r w:rsidRPr="00D61450">
        <w:rPr>
          <w:rFonts w:eastAsia="Times New Roman"/>
          <w:sz w:val="28"/>
          <w:szCs w:val="28"/>
        </w:rPr>
        <w:t>, общественной организацией</w:t>
      </w:r>
      <w:r w:rsidR="003D1252">
        <w:rPr>
          <w:sz w:val="28"/>
          <w:szCs w:val="28"/>
        </w:rPr>
        <w:t xml:space="preserve"> </w:t>
      </w:r>
      <w:r w:rsidRPr="00D61450">
        <w:rPr>
          <w:rFonts w:eastAsia="Times New Roman"/>
          <w:sz w:val="28"/>
          <w:szCs w:val="28"/>
        </w:rPr>
        <w:t>ветеранов,</w:t>
      </w:r>
      <w:r w:rsidRPr="00D61450">
        <w:rPr>
          <w:sz w:val="28"/>
          <w:szCs w:val="28"/>
        </w:rPr>
        <w:tab/>
      </w:r>
      <w:r w:rsidRPr="00D61450">
        <w:rPr>
          <w:rFonts w:eastAsia="Times New Roman"/>
          <w:sz w:val="28"/>
          <w:szCs w:val="28"/>
        </w:rPr>
        <w:t>профсоюзной</w:t>
      </w:r>
      <w:r w:rsidRPr="00D61450">
        <w:rPr>
          <w:sz w:val="28"/>
          <w:szCs w:val="28"/>
        </w:rPr>
        <w:tab/>
      </w:r>
      <w:r w:rsidRPr="00D61450">
        <w:rPr>
          <w:rFonts w:eastAsia="Times New Roman"/>
          <w:sz w:val="28"/>
          <w:szCs w:val="28"/>
        </w:rPr>
        <w:t>организацией,</w:t>
      </w:r>
      <w:r w:rsidRPr="00D61450">
        <w:rPr>
          <w:sz w:val="28"/>
          <w:szCs w:val="28"/>
        </w:rPr>
        <w:tab/>
      </w:r>
      <w:r w:rsidRPr="00D61450">
        <w:rPr>
          <w:rFonts w:eastAsia="Times New Roman"/>
          <w:sz w:val="28"/>
          <w:szCs w:val="28"/>
        </w:rPr>
        <w:t>созданными</w:t>
      </w:r>
      <w:r w:rsidR="003472B1">
        <w:rPr>
          <w:rFonts w:eastAsia="Times New Roman"/>
          <w:sz w:val="28"/>
          <w:szCs w:val="28"/>
        </w:rPr>
        <w:t xml:space="preserve"> </w:t>
      </w:r>
      <w:r w:rsidRPr="00D61450">
        <w:rPr>
          <w:rFonts w:eastAsia="Times New Roman"/>
          <w:sz w:val="28"/>
          <w:szCs w:val="28"/>
        </w:rPr>
        <w:t xml:space="preserve">в </w:t>
      </w:r>
      <w:r w:rsidR="00D3361F">
        <w:rPr>
          <w:rFonts w:eastAsia="Times New Roman"/>
          <w:sz w:val="28"/>
          <w:szCs w:val="28"/>
        </w:rPr>
        <w:t xml:space="preserve">Министерстве образования и науки Республики Татарстан </w:t>
      </w:r>
      <w:r w:rsidRPr="00D61450">
        <w:rPr>
          <w:rFonts w:eastAsia="Times New Roman"/>
          <w:sz w:val="28"/>
          <w:szCs w:val="28"/>
        </w:rPr>
        <w:t>могут в</w:t>
      </w:r>
      <w:r w:rsidR="00D3361F">
        <w:rPr>
          <w:rFonts w:eastAsia="Times New Roman"/>
          <w:sz w:val="28"/>
          <w:szCs w:val="28"/>
        </w:rPr>
        <w:t xml:space="preserve">ключаться представители </w:t>
      </w:r>
      <w:r w:rsidR="00D3361F">
        <w:rPr>
          <w:rFonts w:eastAsia="Times New Roman"/>
          <w:sz w:val="28"/>
          <w:szCs w:val="28"/>
        </w:rPr>
        <w:lastRenderedPageBreak/>
        <w:t>соответ</w:t>
      </w:r>
      <w:r w:rsidRPr="00D61450">
        <w:rPr>
          <w:rFonts w:eastAsia="Times New Roman"/>
          <w:sz w:val="28"/>
          <w:szCs w:val="28"/>
        </w:rPr>
        <w:t>ствующих</w:t>
      </w:r>
      <w:r w:rsidR="000B7442">
        <w:rPr>
          <w:sz w:val="28"/>
          <w:szCs w:val="28"/>
        </w:rPr>
        <w:t xml:space="preserve"> </w:t>
      </w:r>
      <w:r w:rsidR="000B7442">
        <w:rPr>
          <w:rFonts w:eastAsia="Times New Roman"/>
          <w:sz w:val="28"/>
          <w:szCs w:val="28"/>
        </w:rPr>
        <w:t>общественного</w:t>
      </w:r>
      <w:r w:rsidR="000B7442">
        <w:rPr>
          <w:rFonts w:eastAsia="Times New Roman"/>
          <w:sz w:val="28"/>
          <w:szCs w:val="28"/>
        </w:rPr>
        <w:tab/>
        <w:t xml:space="preserve">совета, общественной </w:t>
      </w:r>
      <w:r w:rsidR="003472B1">
        <w:rPr>
          <w:rFonts w:eastAsia="Times New Roman"/>
          <w:sz w:val="28"/>
          <w:szCs w:val="28"/>
        </w:rPr>
        <w:t>о</w:t>
      </w:r>
      <w:r w:rsidR="000B7442">
        <w:rPr>
          <w:rFonts w:eastAsia="Times New Roman"/>
          <w:sz w:val="28"/>
          <w:szCs w:val="28"/>
        </w:rPr>
        <w:t xml:space="preserve">рганизации </w:t>
      </w:r>
      <w:r w:rsidRPr="00D61450">
        <w:rPr>
          <w:rFonts w:eastAsia="Times New Roman"/>
          <w:sz w:val="28"/>
          <w:szCs w:val="28"/>
        </w:rPr>
        <w:t>ветеранов</w:t>
      </w:r>
      <w:r w:rsidRPr="00D61450">
        <w:rPr>
          <w:rFonts w:eastAsia="Times New Roman"/>
          <w:sz w:val="28"/>
          <w:szCs w:val="28"/>
        </w:rPr>
        <w:tab/>
        <w:t>или</w:t>
      </w:r>
      <w:r>
        <w:rPr>
          <w:sz w:val="28"/>
          <w:szCs w:val="28"/>
        </w:rPr>
        <w:t xml:space="preserve"> </w:t>
      </w:r>
      <w:r w:rsidRPr="00D61450">
        <w:rPr>
          <w:rFonts w:eastAsia="Times New Roman"/>
          <w:sz w:val="28"/>
          <w:szCs w:val="28"/>
        </w:rPr>
        <w:t>профсоюзной организации.</w:t>
      </w:r>
    </w:p>
    <w:p w14:paraId="7BD1BCD5" w14:textId="39C9369D" w:rsidR="003472B1" w:rsidRDefault="008C016A" w:rsidP="003472B1">
      <w:pPr>
        <w:ind w:firstLine="709"/>
        <w:jc w:val="both"/>
        <w:rPr>
          <w:rFonts w:eastAsia="Times New Roman"/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>2.4.</w:t>
      </w:r>
      <w:r w:rsidRPr="00D61450">
        <w:rPr>
          <w:sz w:val="28"/>
          <w:szCs w:val="28"/>
        </w:rPr>
        <w:tab/>
      </w:r>
      <w:r w:rsidR="000B7442">
        <w:rPr>
          <w:rFonts w:eastAsia="Times New Roman"/>
          <w:sz w:val="28"/>
          <w:szCs w:val="28"/>
        </w:rPr>
        <w:t xml:space="preserve">Состав </w:t>
      </w:r>
      <w:r w:rsidRPr="00D61450">
        <w:rPr>
          <w:rFonts w:eastAsia="Times New Roman"/>
          <w:sz w:val="28"/>
          <w:szCs w:val="28"/>
        </w:rPr>
        <w:t>Комиссии</w:t>
      </w:r>
      <w:r w:rsidRPr="00D61450">
        <w:rPr>
          <w:rFonts w:eastAsia="Times New Roman"/>
          <w:sz w:val="28"/>
          <w:szCs w:val="28"/>
        </w:rPr>
        <w:tab/>
      </w:r>
      <w:r w:rsidR="000B7442">
        <w:rPr>
          <w:rFonts w:eastAsia="Times New Roman"/>
          <w:sz w:val="28"/>
          <w:szCs w:val="28"/>
        </w:rPr>
        <w:t xml:space="preserve"> </w:t>
      </w:r>
      <w:r w:rsidRPr="00D61450">
        <w:rPr>
          <w:rFonts w:eastAsia="Times New Roman"/>
          <w:sz w:val="28"/>
          <w:szCs w:val="28"/>
        </w:rPr>
        <w:t>ф</w:t>
      </w:r>
      <w:r w:rsidR="000B7442">
        <w:rPr>
          <w:rFonts w:eastAsia="Times New Roman"/>
          <w:sz w:val="28"/>
          <w:szCs w:val="28"/>
        </w:rPr>
        <w:t xml:space="preserve">ормируется </w:t>
      </w:r>
      <w:r w:rsidR="003472B1">
        <w:rPr>
          <w:rFonts w:eastAsia="Times New Roman"/>
          <w:sz w:val="28"/>
          <w:szCs w:val="28"/>
        </w:rPr>
        <w:t>так</w:t>
      </w:r>
      <w:r w:rsidR="000B7442">
        <w:rPr>
          <w:rFonts w:eastAsia="Times New Roman"/>
          <w:sz w:val="28"/>
          <w:szCs w:val="28"/>
        </w:rPr>
        <w:t xml:space="preserve">им </w:t>
      </w:r>
      <w:r w:rsidR="003472B1">
        <w:rPr>
          <w:rFonts w:eastAsia="Times New Roman"/>
          <w:sz w:val="28"/>
          <w:szCs w:val="28"/>
        </w:rPr>
        <w:t>образом,</w:t>
      </w:r>
      <w:r w:rsidR="003472B1">
        <w:rPr>
          <w:rFonts w:eastAsia="Times New Roman"/>
          <w:sz w:val="28"/>
          <w:szCs w:val="28"/>
        </w:rPr>
        <w:tab/>
      </w:r>
      <w:r w:rsidR="000B7442">
        <w:rPr>
          <w:rFonts w:eastAsia="Times New Roman"/>
          <w:sz w:val="28"/>
          <w:szCs w:val="28"/>
        </w:rPr>
        <w:t xml:space="preserve"> чтобы </w:t>
      </w:r>
      <w:r w:rsidRPr="00D61450">
        <w:rPr>
          <w:rFonts w:eastAsia="Times New Roman"/>
          <w:sz w:val="28"/>
          <w:szCs w:val="28"/>
        </w:rPr>
        <w:t>исключить</w:t>
      </w:r>
      <w:r w:rsidR="00C7268B">
        <w:rPr>
          <w:sz w:val="28"/>
          <w:szCs w:val="28"/>
        </w:rPr>
        <w:t xml:space="preserve"> </w:t>
      </w:r>
      <w:r w:rsidRPr="00D61450">
        <w:rPr>
          <w:rFonts w:eastAsia="Times New Roman"/>
          <w:sz w:val="28"/>
          <w:szCs w:val="28"/>
        </w:rPr>
        <w:t xml:space="preserve">возможность </w:t>
      </w:r>
      <w:r w:rsidR="000B7442">
        <w:rPr>
          <w:rFonts w:eastAsia="Times New Roman"/>
          <w:sz w:val="28"/>
          <w:szCs w:val="28"/>
        </w:rPr>
        <w:t xml:space="preserve"> </w:t>
      </w:r>
      <w:r w:rsidRPr="00D61450">
        <w:rPr>
          <w:rFonts w:eastAsia="Times New Roman"/>
          <w:sz w:val="28"/>
          <w:szCs w:val="28"/>
        </w:rPr>
        <w:t xml:space="preserve">возникновения </w:t>
      </w:r>
      <w:r w:rsidR="000B7442">
        <w:rPr>
          <w:rFonts w:eastAsia="Times New Roman"/>
          <w:sz w:val="28"/>
          <w:szCs w:val="28"/>
        </w:rPr>
        <w:t xml:space="preserve"> </w:t>
      </w:r>
      <w:r w:rsidRPr="00D61450">
        <w:rPr>
          <w:rFonts w:eastAsia="Times New Roman"/>
          <w:sz w:val="28"/>
          <w:szCs w:val="28"/>
        </w:rPr>
        <w:t>конфликта интересов, который мог бы повлиять</w:t>
      </w:r>
      <w:r w:rsidRPr="00D61450">
        <w:rPr>
          <w:rFonts w:eastAsia="Times New Roman"/>
          <w:sz w:val="28"/>
          <w:szCs w:val="28"/>
        </w:rPr>
        <w:tab/>
        <w:t>на</w:t>
      </w:r>
      <w:r w:rsidR="00C7268B">
        <w:rPr>
          <w:sz w:val="28"/>
          <w:szCs w:val="28"/>
        </w:rPr>
        <w:t xml:space="preserve"> </w:t>
      </w:r>
      <w:r w:rsidRPr="00D61450">
        <w:rPr>
          <w:rFonts w:eastAsia="Times New Roman"/>
          <w:sz w:val="28"/>
          <w:szCs w:val="28"/>
        </w:rPr>
        <w:t>принимаемые Комиссией решения.</w:t>
      </w:r>
    </w:p>
    <w:p w14:paraId="0CB3F46E" w14:textId="77777777" w:rsidR="008E3918" w:rsidRDefault="008C016A" w:rsidP="008E3918">
      <w:pPr>
        <w:ind w:firstLine="709"/>
        <w:jc w:val="both"/>
        <w:rPr>
          <w:rFonts w:eastAsia="Times New Roman"/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>2.5. В заседаниях Комиссии с правом совещательного голоса участвуют:</w:t>
      </w:r>
    </w:p>
    <w:p w14:paraId="12146BBE" w14:textId="0463D055" w:rsidR="003916B1" w:rsidRDefault="008E3918" w:rsidP="008E3918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Непосредственный </w:t>
      </w:r>
      <w:r w:rsidR="008C016A" w:rsidRPr="00D61450">
        <w:rPr>
          <w:rFonts w:eastAsia="Times New Roman"/>
          <w:sz w:val="28"/>
          <w:szCs w:val="28"/>
        </w:rPr>
        <w:t>руково</w:t>
      </w:r>
      <w:r>
        <w:rPr>
          <w:rFonts w:eastAsia="Times New Roman"/>
          <w:sz w:val="28"/>
          <w:szCs w:val="28"/>
        </w:rPr>
        <w:t xml:space="preserve">дитель работника Организации, </w:t>
      </w:r>
      <w:r w:rsidR="001365F0">
        <w:rPr>
          <w:rFonts w:eastAsia="Times New Roman"/>
          <w:sz w:val="28"/>
          <w:szCs w:val="28"/>
        </w:rPr>
        <w:t>в</w:t>
      </w:r>
      <w:r>
        <w:rPr>
          <w:rFonts w:eastAsia="Times New Roman"/>
          <w:sz w:val="28"/>
          <w:szCs w:val="28"/>
        </w:rPr>
        <w:t xml:space="preserve"> </w:t>
      </w:r>
      <w:r w:rsidR="008C016A" w:rsidRPr="00D61450">
        <w:rPr>
          <w:rFonts w:eastAsia="Times New Roman"/>
          <w:sz w:val="28"/>
          <w:szCs w:val="28"/>
        </w:rPr>
        <w:t>отношении</w:t>
      </w:r>
      <w:r w:rsidR="000B7442">
        <w:rPr>
          <w:sz w:val="28"/>
          <w:szCs w:val="28"/>
        </w:rPr>
        <w:t xml:space="preserve"> </w:t>
      </w:r>
      <w:r w:rsidR="008C016A" w:rsidRPr="00D61450">
        <w:rPr>
          <w:rFonts w:eastAsia="Times New Roman"/>
          <w:sz w:val="28"/>
          <w:szCs w:val="28"/>
        </w:rPr>
        <w:t>которого</w:t>
      </w:r>
      <w:r w:rsidR="000B7442">
        <w:rPr>
          <w:sz w:val="28"/>
          <w:szCs w:val="28"/>
        </w:rPr>
        <w:t xml:space="preserve"> </w:t>
      </w:r>
      <w:r w:rsidR="008C016A" w:rsidRPr="00D61450">
        <w:rPr>
          <w:rFonts w:eastAsia="Times New Roman"/>
          <w:sz w:val="28"/>
          <w:szCs w:val="28"/>
        </w:rPr>
        <w:t>Комиссией</w:t>
      </w:r>
      <w:r w:rsidR="000B7442">
        <w:rPr>
          <w:sz w:val="28"/>
          <w:szCs w:val="28"/>
        </w:rPr>
        <w:t xml:space="preserve"> </w:t>
      </w:r>
      <w:r w:rsidR="008C016A" w:rsidRPr="00D61450">
        <w:rPr>
          <w:rFonts w:eastAsia="Times New Roman"/>
          <w:sz w:val="28"/>
          <w:szCs w:val="28"/>
        </w:rPr>
        <w:t>рассматривается</w:t>
      </w:r>
      <w:r w:rsidR="000B7442">
        <w:rPr>
          <w:sz w:val="28"/>
          <w:szCs w:val="28"/>
        </w:rPr>
        <w:t xml:space="preserve"> </w:t>
      </w:r>
      <w:r w:rsidR="008C016A" w:rsidRPr="00D61450">
        <w:rPr>
          <w:rFonts w:eastAsia="Times New Roman"/>
          <w:sz w:val="28"/>
          <w:szCs w:val="28"/>
        </w:rPr>
        <w:t>вопрос</w:t>
      </w:r>
      <w:r w:rsidR="000B7442">
        <w:rPr>
          <w:sz w:val="28"/>
          <w:szCs w:val="28"/>
        </w:rPr>
        <w:t xml:space="preserve"> </w:t>
      </w:r>
      <w:r w:rsidR="008C016A" w:rsidRPr="00D61450">
        <w:rPr>
          <w:rFonts w:eastAsia="Times New Roman"/>
          <w:sz w:val="28"/>
          <w:szCs w:val="28"/>
        </w:rPr>
        <w:t>о</w:t>
      </w:r>
      <w:r w:rsidR="008C016A" w:rsidRPr="00D61450">
        <w:rPr>
          <w:sz w:val="28"/>
          <w:szCs w:val="28"/>
        </w:rPr>
        <w:tab/>
      </w:r>
      <w:r w:rsidR="000B7442">
        <w:rPr>
          <w:sz w:val="28"/>
          <w:szCs w:val="28"/>
        </w:rPr>
        <w:t xml:space="preserve"> </w:t>
      </w:r>
      <w:r w:rsidR="008C016A" w:rsidRPr="00D61450">
        <w:rPr>
          <w:rFonts w:eastAsia="Times New Roman"/>
          <w:sz w:val="28"/>
          <w:szCs w:val="28"/>
        </w:rPr>
        <w:t>соблюдении</w:t>
      </w:r>
      <w:r w:rsidR="000B7442">
        <w:rPr>
          <w:sz w:val="28"/>
          <w:szCs w:val="28"/>
        </w:rPr>
        <w:t xml:space="preserve"> </w:t>
      </w:r>
      <w:r w:rsidR="008C016A" w:rsidRPr="00D61450">
        <w:rPr>
          <w:rFonts w:eastAsia="Times New Roman"/>
          <w:sz w:val="28"/>
          <w:szCs w:val="28"/>
        </w:rPr>
        <w:t>требований</w:t>
      </w:r>
      <w:r w:rsidR="000B7442">
        <w:rPr>
          <w:rFonts w:eastAsia="Times New Roman"/>
          <w:sz w:val="28"/>
          <w:szCs w:val="28"/>
        </w:rPr>
        <w:t xml:space="preserve"> об урегулировании конфликта </w:t>
      </w:r>
      <w:r w:rsidR="008C016A" w:rsidRPr="00D61450">
        <w:rPr>
          <w:rFonts w:eastAsia="Times New Roman"/>
          <w:sz w:val="28"/>
          <w:szCs w:val="28"/>
        </w:rPr>
        <w:t>интересов;</w:t>
      </w:r>
    </w:p>
    <w:p w14:paraId="21E3E29A" w14:textId="3476164B" w:rsidR="003472B1" w:rsidRPr="001365F0" w:rsidRDefault="001365F0" w:rsidP="003916B1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другие работники Организации, специалисты, которые могут дать </w:t>
      </w:r>
      <w:r w:rsidR="008C016A" w:rsidRPr="00D61450">
        <w:rPr>
          <w:rFonts w:eastAsia="Times New Roman"/>
          <w:sz w:val="28"/>
          <w:szCs w:val="28"/>
        </w:rPr>
        <w:t>пояснения</w:t>
      </w:r>
      <w:r>
        <w:rPr>
          <w:rFonts w:eastAsia="Times New Roman"/>
          <w:sz w:val="28"/>
          <w:szCs w:val="28"/>
        </w:rPr>
        <w:t xml:space="preserve"> по вопросам, </w:t>
      </w:r>
      <w:r w:rsidR="008C016A" w:rsidRPr="00D61450">
        <w:rPr>
          <w:rFonts w:eastAsia="Times New Roman"/>
          <w:sz w:val="28"/>
          <w:szCs w:val="28"/>
        </w:rPr>
        <w:t>рассматриваемым Комиссией;</w:t>
      </w:r>
    </w:p>
    <w:p w14:paraId="597C6C61" w14:textId="3E78E2C5" w:rsidR="003472B1" w:rsidRDefault="008C016A" w:rsidP="003472B1">
      <w:pPr>
        <w:ind w:firstLine="709"/>
        <w:jc w:val="both"/>
        <w:rPr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 xml:space="preserve">должностные лица </w:t>
      </w:r>
      <w:r w:rsidR="003472B1">
        <w:rPr>
          <w:rFonts w:eastAsia="Times New Roman"/>
          <w:sz w:val="28"/>
          <w:szCs w:val="28"/>
        </w:rPr>
        <w:t>Министерства образования и науки Республики Татарстан</w:t>
      </w:r>
      <w:r w:rsidRPr="00D61450">
        <w:rPr>
          <w:rFonts w:eastAsia="Times New Roman"/>
          <w:sz w:val="28"/>
          <w:szCs w:val="28"/>
        </w:rPr>
        <w:t>.</w:t>
      </w:r>
    </w:p>
    <w:p w14:paraId="2DB1B8B4" w14:textId="77777777" w:rsidR="003472B1" w:rsidRDefault="008C016A" w:rsidP="003472B1">
      <w:pPr>
        <w:ind w:firstLine="709"/>
        <w:jc w:val="both"/>
        <w:rPr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>2.6. Заседание Комиссии считается правомочным, если на нем присутствует не менее половины от общего числа членов Комиссии.</w:t>
      </w:r>
    </w:p>
    <w:p w14:paraId="51A166B3" w14:textId="1607A65D" w:rsidR="008C016A" w:rsidRDefault="008C016A" w:rsidP="003472B1">
      <w:pPr>
        <w:ind w:firstLine="709"/>
        <w:jc w:val="both"/>
        <w:rPr>
          <w:rFonts w:eastAsia="Times New Roman"/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>2.7. При возникновении прямой или косвенной личной заинтересованности члена Комиссии, которая может привести к конфликту интересов при рассмотрении вопроса, включенного в повестку дня заседания Комиссии, он обязан до начала заседания заявить об этом. В таком случае соответствующий член Комиссии не принимает участия в рассмотрении указанного вопроса.</w:t>
      </w:r>
    </w:p>
    <w:p w14:paraId="1915D960" w14:textId="77777777" w:rsidR="008C016A" w:rsidRDefault="008C016A" w:rsidP="008C016A">
      <w:pPr>
        <w:jc w:val="both"/>
        <w:rPr>
          <w:rFonts w:eastAsia="Times New Roman"/>
          <w:sz w:val="28"/>
          <w:szCs w:val="28"/>
        </w:rPr>
      </w:pPr>
    </w:p>
    <w:p w14:paraId="35FE916F" w14:textId="77777777" w:rsidR="008C016A" w:rsidRPr="008C016A" w:rsidRDefault="008C016A" w:rsidP="008C016A">
      <w:pPr>
        <w:ind w:right="300"/>
        <w:jc w:val="center"/>
        <w:rPr>
          <w:b/>
          <w:sz w:val="28"/>
          <w:szCs w:val="28"/>
        </w:rPr>
      </w:pPr>
      <w:r w:rsidRPr="008C016A">
        <w:rPr>
          <w:rFonts w:eastAsia="Times New Roman"/>
          <w:b/>
          <w:sz w:val="28"/>
          <w:szCs w:val="28"/>
        </w:rPr>
        <w:t>III. Порядок рассмотрения Комиссией вопросов, касающихся соблюдения работниками Организации требований об урегулировании конфликта интересов</w:t>
      </w:r>
    </w:p>
    <w:p w14:paraId="39D23D35" w14:textId="77777777" w:rsidR="00053AB5" w:rsidRDefault="008C016A" w:rsidP="00053AB5">
      <w:pPr>
        <w:ind w:firstLine="708"/>
        <w:jc w:val="both"/>
        <w:rPr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>3.1. Основаниями для проведения заседания Комиссии являются:</w:t>
      </w:r>
    </w:p>
    <w:p w14:paraId="6126B895" w14:textId="77777777" w:rsidR="00053AB5" w:rsidRDefault="008C016A" w:rsidP="00053AB5">
      <w:pPr>
        <w:ind w:firstLine="708"/>
        <w:jc w:val="both"/>
        <w:rPr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>представление руководителем Организации материалов и (или) сведений, свидетельствующих о несоблюдении работником Организации требований об урегулировании конфликта интересов;</w:t>
      </w:r>
    </w:p>
    <w:p w14:paraId="6ED747AC" w14:textId="77777777" w:rsidR="00053AB5" w:rsidRDefault="008C016A" w:rsidP="00053AB5">
      <w:pPr>
        <w:ind w:firstLine="708"/>
        <w:jc w:val="both"/>
        <w:rPr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>поступившее в установленном порядке уведомление работника Организации</w:t>
      </w:r>
      <w:r w:rsidR="00053AB5">
        <w:rPr>
          <w:sz w:val="28"/>
          <w:szCs w:val="28"/>
        </w:rPr>
        <w:t xml:space="preserve"> о </w:t>
      </w:r>
      <w:r w:rsidRPr="00D61450">
        <w:rPr>
          <w:rFonts w:eastAsia="Times New Roman"/>
          <w:sz w:val="28"/>
          <w:szCs w:val="28"/>
        </w:rPr>
        <w:t>возникновении личной заинтересованности при исполнении должностных обязанностей, которая приводит или может привести к конфликту интересов;</w:t>
      </w:r>
    </w:p>
    <w:p w14:paraId="657487F8" w14:textId="77777777" w:rsidR="00053AB5" w:rsidRDefault="008C016A" w:rsidP="00053AB5">
      <w:pPr>
        <w:ind w:firstLine="708"/>
        <w:jc w:val="both"/>
        <w:rPr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>представление  руководителя  Организации  или  любого  члена  Комиссии,</w:t>
      </w:r>
      <w:r w:rsidR="00053AB5">
        <w:rPr>
          <w:sz w:val="28"/>
          <w:szCs w:val="28"/>
        </w:rPr>
        <w:t xml:space="preserve"> </w:t>
      </w:r>
      <w:r w:rsidRPr="00D61450">
        <w:rPr>
          <w:rFonts w:eastAsia="Times New Roman"/>
          <w:sz w:val="28"/>
          <w:szCs w:val="28"/>
        </w:rPr>
        <w:t>касающееся обеспечения соблюдения работником Организации требований об урегулировании конфликта интересов либо осуществления в Организации мер по предупреждению коррупции.</w:t>
      </w:r>
    </w:p>
    <w:p w14:paraId="4BB0BEFC" w14:textId="4920456F" w:rsidR="00053AB5" w:rsidRDefault="008C016A" w:rsidP="00053AB5">
      <w:pPr>
        <w:ind w:firstLine="708"/>
        <w:jc w:val="both"/>
        <w:rPr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>3.2.</w:t>
      </w:r>
      <w:r w:rsidRPr="00D61450">
        <w:rPr>
          <w:sz w:val="28"/>
          <w:szCs w:val="28"/>
        </w:rPr>
        <w:tab/>
      </w:r>
      <w:r w:rsidRPr="00D61450">
        <w:rPr>
          <w:rFonts w:eastAsia="Times New Roman"/>
          <w:sz w:val="28"/>
          <w:szCs w:val="28"/>
        </w:rPr>
        <w:t>Комиссия</w:t>
      </w:r>
      <w:r w:rsidR="003916B1">
        <w:rPr>
          <w:sz w:val="28"/>
          <w:szCs w:val="28"/>
        </w:rPr>
        <w:t xml:space="preserve"> </w:t>
      </w:r>
      <w:r w:rsidRPr="00D61450">
        <w:rPr>
          <w:rFonts w:eastAsia="Times New Roman"/>
          <w:sz w:val="28"/>
          <w:szCs w:val="28"/>
        </w:rPr>
        <w:t>не</w:t>
      </w:r>
      <w:r w:rsidR="003916B1">
        <w:rPr>
          <w:sz w:val="28"/>
          <w:szCs w:val="28"/>
        </w:rPr>
        <w:t xml:space="preserve"> </w:t>
      </w:r>
      <w:r w:rsidRPr="00D61450">
        <w:rPr>
          <w:rFonts w:eastAsia="Times New Roman"/>
          <w:sz w:val="28"/>
          <w:szCs w:val="28"/>
        </w:rPr>
        <w:t>рассматривает</w:t>
      </w:r>
      <w:r w:rsidRPr="00D61450">
        <w:rPr>
          <w:sz w:val="28"/>
          <w:szCs w:val="28"/>
        </w:rPr>
        <w:tab/>
      </w:r>
      <w:r w:rsidRPr="00D61450">
        <w:rPr>
          <w:rFonts w:eastAsia="Times New Roman"/>
          <w:sz w:val="28"/>
          <w:szCs w:val="28"/>
        </w:rPr>
        <w:t>сообщения</w:t>
      </w:r>
      <w:r w:rsidRPr="00D61450">
        <w:rPr>
          <w:sz w:val="28"/>
          <w:szCs w:val="28"/>
        </w:rPr>
        <w:tab/>
      </w:r>
      <w:r w:rsidRPr="00D61450">
        <w:rPr>
          <w:rFonts w:eastAsia="Times New Roman"/>
          <w:sz w:val="28"/>
          <w:szCs w:val="28"/>
        </w:rPr>
        <w:t>о</w:t>
      </w:r>
      <w:r w:rsidR="003916B1">
        <w:rPr>
          <w:sz w:val="28"/>
          <w:szCs w:val="28"/>
        </w:rPr>
        <w:t xml:space="preserve"> </w:t>
      </w:r>
      <w:r w:rsidRPr="00D61450">
        <w:rPr>
          <w:rFonts w:eastAsia="Times New Roman"/>
          <w:sz w:val="28"/>
          <w:szCs w:val="28"/>
        </w:rPr>
        <w:t>преступлениях</w:t>
      </w:r>
      <w:r w:rsidR="00053AB5">
        <w:rPr>
          <w:sz w:val="28"/>
          <w:szCs w:val="28"/>
        </w:rPr>
        <w:t xml:space="preserve"> и </w:t>
      </w:r>
      <w:r w:rsidRPr="00D61450">
        <w:rPr>
          <w:rFonts w:eastAsia="Times New Roman"/>
          <w:sz w:val="28"/>
          <w:szCs w:val="28"/>
        </w:rPr>
        <w:t>административных правонарушениях, а также анонимные обращения, не проводит проверки по фактам нарушения служебной дисциплины.</w:t>
      </w:r>
    </w:p>
    <w:p w14:paraId="36D8FBB8" w14:textId="77777777" w:rsidR="00053AB5" w:rsidRDefault="008C016A" w:rsidP="00053AB5">
      <w:pPr>
        <w:ind w:firstLine="708"/>
        <w:jc w:val="both"/>
        <w:rPr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>3.3. По результатам рассмотрения уведомления, указанного в абзаце третьем пункта 3.1 настоящего Положения, осуществляется подготовка мотивированного заключения по результатам рассмотрения уведомления.</w:t>
      </w:r>
    </w:p>
    <w:p w14:paraId="04B16C89" w14:textId="0B420F69" w:rsidR="00BD2EB5" w:rsidRDefault="008C016A" w:rsidP="003916B1">
      <w:pPr>
        <w:ind w:firstLine="708"/>
        <w:jc w:val="both"/>
        <w:rPr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 xml:space="preserve">При подготовке мотивированного заключения Комиссия вправе проводить собеседование с работником Организации, представившим </w:t>
      </w:r>
      <w:r w:rsidRPr="00D61450">
        <w:rPr>
          <w:rFonts w:eastAsia="Times New Roman"/>
          <w:sz w:val="28"/>
          <w:szCs w:val="28"/>
        </w:rPr>
        <w:lastRenderedPageBreak/>
        <w:t>уведомление, получать</w:t>
      </w:r>
      <w:r w:rsidR="003916B1">
        <w:rPr>
          <w:sz w:val="28"/>
          <w:szCs w:val="28"/>
        </w:rPr>
        <w:t xml:space="preserve"> </w:t>
      </w:r>
      <w:r w:rsidRPr="00D61450">
        <w:rPr>
          <w:rFonts w:eastAsia="Times New Roman"/>
          <w:sz w:val="28"/>
          <w:szCs w:val="28"/>
        </w:rPr>
        <w:t>от него  письменные  пояснения,  а  руководитель  Организации</w:t>
      </w:r>
      <w:r w:rsidRPr="00D61450">
        <w:rPr>
          <w:rFonts w:eastAsia="Times New Roman"/>
          <w:sz w:val="28"/>
          <w:szCs w:val="28"/>
        </w:rPr>
        <w:tab/>
      </w:r>
      <w:r w:rsidR="00AF4401">
        <w:rPr>
          <w:rFonts w:eastAsia="Times New Roman"/>
          <w:sz w:val="28"/>
          <w:szCs w:val="28"/>
        </w:rPr>
        <w:t xml:space="preserve"> </w:t>
      </w:r>
      <w:r w:rsidRPr="00D61450">
        <w:rPr>
          <w:rFonts w:eastAsia="Times New Roman"/>
          <w:sz w:val="28"/>
          <w:szCs w:val="28"/>
        </w:rPr>
        <w:t>может  направлять</w:t>
      </w:r>
      <w:r w:rsidR="00BD2EB5">
        <w:rPr>
          <w:sz w:val="28"/>
          <w:szCs w:val="28"/>
        </w:rPr>
        <w:t xml:space="preserve"> в </w:t>
      </w:r>
      <w:r w:rsidRPr="00D61450">
        <w:rPr>
          <w:rFonts w:eastAsia="Times New Roman"/>
          <w:sz w:val="28"/>
          <w:szCs w:val="28"/>
        </w:rPr>
        <w:t>установленном порядке запросы в государственные органы, органы местного самоуправления и заинтересованные организации. Уведомление, а также заключение и другие материалы в течение семи рабочих дней со дня поступления уведомления представляются председателю Комиссии. В случае направления запросов уведомление, а также заключение и другие материалы представляются председателю Комиссии в течение 45 дней со дня поступления уведомления. Указанный срок может быть продлен, но не более чем на 30 дней.</w:t>
      </w:r>
    </w:p>
    <w:p w14:paraId="229BB897" w14:textId="77777777" w:rsidR="00BD2EB5" w:rsidRDefault="008C016A" w:rsidP="00BD2EB5">
      <w:pPr>
        <w:ind w:firstLine="708"/>
        <w:jc w:val="both"/>
        <w:rPr>
          <w:rFonts w:eastAsia="Times New Roman"/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 xml:space="preserve">Мотивированное заключение должно содержать: </w:t>
      </w:r>
    </w:p>
    <w:p w14:paraId="36ED2E03" w14:textId="77777777" w:rsidR="00BD2EB5" w:rsidRDefault="008C016A" w:rsidP="00BD2EB5">
      <w:pPr>
        <w:ind w:firstLine="708"/>
        <w:jc w:val="both"/>
        <w:rPr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>информацию, изложенную в уведомлении;</w:t>
      </w:r>
    </w:p>
    <w:p w14:paraId="765B39A4" w14:textId="77777777" w:rsidR="00BD2EB5" w:rsidRDefault="008C016A" w:rsidP="00BD2EB5">
      <w:pPr>
        <w:ind w:firstLine="708"/>
        <w:jc w:val="both"/>
        <w:rPr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>информацию, полученную от государственных органов, органов местного самоуправления и заинтересованных организаций на основании запросов;</w:t>
      </w:r>
    </w:p>
    <w:p w14:paraId="062FA028" w14:textId="77777777" w:rsidR="00BD2EB5" w:rsidRDefault="008C016A" w:rsidP="00BD2EB5">
      <w:pPr>
        <w:ind w:firstLine="708"/>
        <w:jc w:val="both"/>
        <w:rPr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>мотивированный вывод по результатам предварительного рассмотрения уведомления, а также рекомендации для принятия одного из решений в соответствии с пунктом 3.9 настоящего Положения или иного решения.</w:t>
      </w:r>
    </w:p>
    <w:p w14:paraId="059D0D4D" w14:textId="77777777" w:rsidR="00BD2EB5" w:rsidRDefault="008C016A" w:rsidP="00BD2EB5">
      <w:pPr>
        <w:ind w:firstLine="708"/>
        <w:jc w:val="both"/>
        <w:rPr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>3.4. Председатель Комиссии при поступлении к нему информации, содержащей основания для проведения заседания Комиссии:</w:t>
      </w:r>
    </w:p>
    <w:p w14:paraId="09C08E0E" w14:textId="77777777" w:rsidR="00BD2EB5" w:rsidRDefault="00BD2EB5" w:rsidP="00BD2EB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</w:t>
      </w:r>
      <w:r w:rsidR="008C016A" w:rsidRPr="00D61450">
        <w:rPr>
          <w:rFonts w:eastAsia="Times New Roman"/>
          <w:sz w:val="28"/>
          <w:szCs w:val="28"/>
        </w:rPr>
        <w:t>10-дневный срок назначает дату заседания Комиссии. При этом дата заседания Комиссии не может быть назначена позднее 20 дней со дня поступления</w:t>
      </w:r>
      <w:r w:rsidR="008C016A">
        <w:rPr>
          <w:rFonts w:eastAsia="Times New Roman"/>
          <w:sz w:val="28"/>
          <w:szCs w:val="28"/>
        </w:rPr>
        <w:t xml:space="preserve"> </w:t>
      </w:r>
      <w:r w:rsidR="008C016A" w:rsidRPr="00D61450">
        <w:rPr>
          <w:rFonts w:eastAsia="Times New Roman"/>
          <w:sz w:val="28"/>
          <w:szCs w:val="28"/>
        </w:rPr>
        <w:t>указанной информации, за исключением случаев, предусмотренных пунктом 3.3 настоящего Положения;</w:t>
      </w:r>
    </w:p>
    <w:p w14:paraId="08E2A9D5" w14:textId="77777777" w:rsidR="00BD2EB5" w:rsidRDefault="008C016A" w:rsidP="00BD2EB5">
      <w:pPr>
        <w:ind w:firstLine="708"/>
        <w:jc w:val="both"/>
        <w:rPr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>организует ознакомление работника Организации, в отношении которого Комиссией рассматривается вопрос о соблюдении требований об урегулировании конфликта интересов, членов Комиссии и других лиц, участвующих в заседании Комиссии, с поступившей информацией и с результатами ее проверки;</w:t>
      </w:r>
    </w:p>
    <w:p w14:paraId="57BD3739" w14:textId="77777777" w:rsidR="00BD2EB5" w:rsidRDefault="008C016A" w:rsidP="00BD2EB5">
      <w:pPr>
        <w:ind w:firstLine="708"/>
        <w:jc w:val="both"/>
        <w:rPr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>решает вопросы о приглашении на заседание Комиссии лиц, указанных в абзаце третьем пункта 2.2 настоящего Положения, и необходимости рассмотрения в ходе заседания Комиссии дополнительных материалов.</w:t>
      </w:r>
    </w:p>
    <w:p w14:paraId="7BB49845" w14:textId="77777777" w:rsidR="00BD2EB5" w:rsidRDefault="008C016A" w:rsidP="00BD2EB5">
      <w:pPr>
        <w:ind w:firstLine="708"/>
        <w:jc w:val="both"/>
        <w:rPr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>3.5. Заседание Комиссии проводится, как правило, в присутствии работника Организации, в отношении которого рассматривается вопрос о соблюдении требований об урегулировании конфликта интересов. О намерении лично присутствовать на заседании Комиссии работник Организации указывает</w:t>
      </w:r>
      <w:r w:rsidR="00BD2EB5">
        <w:rPr>
          <w:sz w:val="28"/>
          <w:szCs w:val="28"/>
        </w:rPr>
        <w:t xml:space="preserve"> в </w:t>
      </w:r>
      <w:r w:rsidRPr="00D61450">
        <w:rPr>
          <w:rFonts w:eastAsia="Times New Roman"/>
          <w:sz w:val="28"/>
          <w:szCs w:val="28"/>
        </w:rPr>
        <w:t>уведомлении, представляемом в соответствии с абзацем третьим пункта 3.1 настоящего Положения.</w:t>
      </w:r>
    </w:p>
    <w:p w14:paraId="017F0668" w14:textId="77777777" w:rsidR="00BD2EB5" w:rsidRDefault="008C016A" w:rsidP="00BD2EB5">
      <w:pPr>
        <w:ind w:firstLine="708"/>
        <w:jc w:val="both"/>
        <w:rPr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>3.5.1. Заседания Комиссии могут проводиться в отсутствие работника Организации в случае если:</w:t>
      </w:r>
    </w:p>
    <w:p w14:paraId="06F7D096" w14:textId="77777777" w:rsidR="00BD2EB5" w:rsidRDefault="00BD2EB5" w:rsidP="00BD2EB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</w:t>
      </w:r>
      <w:r w:rsidR="008C016A" w:rsidRPr="00D61450">
        <w:rPr>
          <w:rFonts w:eastAsia="Times New Roman"/>
          <w:sz w:val="28"/>
          <w:szCs w:val="28"/>
        </w:rPr>
        <w:t>уведомлении, предусмотренном абзацем третьим пункта 3.1 настоящего Положения, не содержится указания о намерении работника Организации лично присутствовать на заседании Комиссии;</w:t>
      </w:r>
    </w:p>
    <w:p w14:paraId="7E382750" w14:textId="77777777" w:rsidR="00BD2EB5" w:rsidRDefault="008C016A" w:rsidP="00BD2EB5">
      <w:pPr>
        <w:ind w:firstLine="708"/>
        <w:jc w:val="both"/>
        <w:rPr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>работник Организации, намеревающийся лично присутствовать на заседании Комиссии и надлежащим образом извещенный о времени и месте его проведения, не явился на заседание Комиссии.</w:t>
      </w:r>
    </w:p>
    <w:p w14:paraId="4F95FE8F" w14:textId="77777777" w:rsidR="00BD2EB5" w:rsidRDefault="008C016A" w:rsidP="00BD2EB5">
      <w:pPr>
        <w:ind w:firstLine="708"/>
        <w:jc w:val="both"/>
        <w:rPr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lastRenderedPageBreak/>
        <w:t>3.6. На заседании Комиссии заслушиваются пояснения работника Организации (с его согласия) и иных лиц, рассматриваются материалы по существу вынесенных на данное заседание вопросов, а также дополнительные материалы (при наличии).</w:t>
      </w:r>
    </w:p>
    <w:p w14:paraId="42440030" w14:textId="77777777" w:rsidR="00BD2EB5" w:rsidRDefault="008C016A" w:rsidP="00BD2EB5">
      <w:pPr>
        <w:ind w:firstLine="708"/>
        <w:jc w:val="both"/>
        <w:rPr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>3.7. Члены Комиссии и лица, участвовавшие в ее заседании, не вправе разглашать сведения, ставшие им известными в ходе работы Комиссии.</w:t>
      </w:r>
    </w:p>
    <w:p w14:paraId="076C3A2C" w14:textId="77777777" w:rsidR="00BD2EB5" w:rsidRDefault="008C016A" w:rsidP="00BD2EB5">
      <w:pPr>
        <w:ind w:firstLine="708"/>
        <w:jc w:val="both"/>
        <w:rPr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>3.8. По итогам рассмотрения вопроса, указанного в абзаце втором пункта 3.1 настоящего Положения, Комиссия принимает одно из следующих решений:</w:t>
      </w:r>
    </w:p>
    <w:p w14:paraId="5C3B3AB8" w14:textId="77777777" w:rsidR="00AF4401" w:rsidRDefault="008C016A" w:rsidP="00BD2EB5">
      <w:pPr>
        <w:ind w:firstLine="708"/>
        <w:jc w:val="both"/>
        <w:rPr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>установить,</w:t>
      </w:r>
      <w:r>
        <w:rPr>
          <w:sz w:val="28"/>
          <w:szCs w:val="28"/>
        </w:rPr>
        <w:t xml:space="preserve"> </w:t>
      </w:r>
      <w:r w:rsidRPr="00D61450">
        <w:rPr>
          <w:rFonts w:eastAsia="Times New Roman"/>
          <w:sz w:val="28"/>
          <w:szCs w:val="28"/>
        </w:rPr>
        <w:t>что</w:t>
      </w:r>
      <w:r w:rsidRPr="00D61450">
        <w:rPr>
          <w:sz w:val="28"/>
          <w:szCs w:val="28"/>
        </w:rPr>
        <w:tab/>
      </w:r>
      <w:r w:rsidRPr="00D61450">
        <w:rPr>
          <w:rFonts w:eastAsia="Times New Roman"/>
          <w:sz w:val="28"/>
          <w:szCs w:val="28"/>
        </w:rPr>
        <w:t>работник</w:t>
      </w:r>
      <w:r w:rsidRPr="00D61450">
        <w:rPr>
          <w:sz w:val="28"/>
          <w:szCs w:val="28"/>
        </w:rPr>
        <w:tab/>
      </w:r>
      <w:r w:rsidRPr="00D61450">
        <w:rPr>
          <w:rFonts w:eastAsia="Times New Roman"/>
          <w:sz w:val="28"/>
          <w:szCs w:val="28"/>
        </w:rPr>
        <w:t>Организации</w:t>
      </w:r>
      <w:r w:rsidRPr="00D61450">
        <w:rPr>
          <w:sz w:val="28"/>
          <w:szCs w:val="28"/>
        </w:rPr>
        <w:tab/>
      </w:r>
      <w:r w:rsidRPr="00D61450">
        <w:rPr>
          <w:rFonts w:eastAsia="Times New Roman"/>
          <w:sz w:val="28"/>
          <w:szCs w:val="28"/>
        </w:rPr>
        <w:t>соблюдал</w:t>
      </w:r>
      <w:r w:rsidRPr="00D61450">
        <w:rPr>
          <w:sz w:val="28"/>
          <w:szCs w:val="28"/>
        </w:rPr>
        <w:tab/>
      </w:r>
      <w:r w:rsidRPr="00D61450">
        <w:rPr>
          <w:rFonts w:eastAsia="Times New Roman"/>
          <w:sz w:val="28"/>
          <w:szCs w:val="28"/>
        </w:rPr>
        <w:t>требования</w:t>
      </w:r>
      <w:r>
        <w:rPr>
          <w:sz w:val="28"/>
          <w:szCs w:val="28"/>
        </w:rPr>
        <w:t xml:space="preserve"> </w:t>
      </w:r>
      <w:r w:rsidR="00BD2EB5">
        <w:rPr>
          <w:rFonts w:eastAsia="Times New Roman"/>
          <w:sz w:val="28"/>
          <w:szCs w:val="28"/>
        </w:rPr>
        <w:t xml:space="preserve">об </w:t>
      </w:r>
      <w:r w:rsidRPr="00D61450">
        <w:rPr>
          <w:rFonts w:eastAsia="Times New Roman"/>
          <w:sz w:val="28"/>
          <w:szCs w:val="28"/>
        </w:rPr>
        <w:t>урегулировании конфликта интересов;</w:t>
      </w:r>
      <w:r>
        <w:rPr>
          <w:sz w:val="28"/>
          <w:szCs w:val="28"/>
        </w:rPr>
        <w:t xml:space="preserve"> </w:t>
      </w:r>
    </w:p>
    <w:p w14:paraId="40A9F537" w14:textId="674886FF" w:rsidR="00BD2EB5" w:rsidRDefault="008C016A" w:rsidP="00BD2EB5">
      <w:pPr>
        <w:ind w:firstLine="708"/>
        <w:jc w:val="both"/>
        <w:rPr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>установить, что работник Организации не соблюдал требования об урегулировании конфликта интересов. В этом случае Комиссия рекомендует руководителю Организации указать работнику Организации на недопустимость нарушения требований об урегулировании конфликта интересов либо применить конкретную меру ответственности.</w:t>
      </w:r>
    </w:p>
    <w:p w14:paraId="75F4C754" w14:textId="646FE2E4" w:rsidR="00BD2EB5" w:rsidRDefault="008C016A" w:rsidP="00BD2EB5">
      <w:pPr>
        <w:ind w:firstLine="708"/>
        <w:jc w:val="both"/>
        <w:rPr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 xml:space="preserve">3.9. По итогам рассмотрения вопроса, указанного </w:t>
      </w:r>
      <w:r w:rsidR="00AF4401">
        <w:rPr>
          <w:rFonts w:eastAsia="Times New Roman"/>
          <w:sz w:val="28"/>
          <w:szCs w:val="28"/>
        </w:rPr>
        <w:t xml:space="preserve">в </w:t>
      </w:r>
      <w:r w:rsidRPr="00D61450">
        <w:rPr>
          <w:rFonts w:eastAsia="Times New Roman"/>
          <w:sz w:val="28"/>
          <w:szCs w:val="28"/>
        </w:rPr>
        <w:t>абзаце третьем пункта 3.1 настоящего Положения, Комиссия принимает одно из следующих решений:</w:t>
      </w:r>
    </w:p>
    <w:p w14:paraId="5FDDEF90" w14:textId="77777777" w:rsidR="00BD2EB5" w:rsidRDefault="008C016A" w:rsidP="00BD2EB5">
      <w:pPr>
        <w:ind w:firstLine="708"/>
        <w:jc w:val="both"/>
        <w:rPr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>признать, что при исполнении работником Организации должностных обязанностей конфликт интересов отсутствует;</w:t>
      </w:r>
    </w:p>
    <w:p w14:paraId="552748CF" w14:textId="09E43387" w:rsidR="00BD2EB5" w:rsidRPr="00AF4401" w:rsidRDefault="008C016A" w:rsidP="00AF4401">
      <w:pPr>
        <w:ind w:firstLine="708"/>
        <w:jc w:val="both"/>
        <w:rPr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>признать, что при исполнении работником Организации должностных обязанностей личная заинтересованность приводит или может привести</w:t>
      </w:r>
      <w:r w:rsidR="00AF4401">
        <w:rPr>
          <w:sz w:val="28"/>
          <w:szCs w:val="28"/>
        </w:rPr>
        <w:t xml:space="preserve"> к </w:t>
      </w:r>
      <w:r w:rsidRPr="00D61450">
        <w:rPr>
          <w:rFonts w:eastAsia="Times New Roman"/>
          <w:sz w:val="28"/>
          <w:szCs w:val="28"/>
        </w:rPr>
        <w:t>конфликту интересов. В этом случае Комиссия рекомендует работнику Организации, и (или) руководителю Организации принять меры по урегулированию конфликта интересов или по недопущению его возникновения;</w:t>
      </w:r>
    </w:p>
    <w:p w14:paraId="74DFB932" w14:textId="77777777" w:rsidR="00BD2EB5" w:rsidRDefault="008C016A" w:rsidP="00BD2EB5">
      <w:pPr>
        <w:ind w:firstLine="708"/>
        <w:jc w:val="both"/>
        <w:rPr>
          <w:rFonts w:eastAsia="Times New Roman"/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>признать, что работник Организации не соблюдал требования об урегулировании конфликта интересов. В этом случае Комиссия рекомендует руководителю Организации применить к работнику Организации конкретную меру ответственности.</w:t>
      </w:r>
    </w:p>
    <w:p w14:paraId="1214F3B6" w14:textId="77777777" w:rsidR="00BD2EB5" w:rsidRDefault="008C016A" w:rsidP="00BD2EB5">
      <w:pPr>
        <w:ind w:firstLine="708"/>
        <w:jc w:val="both"/>
        <w:rPr>
          <w:rFonts w:eastAsia="Times New Roman"/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>3.10. По итогам рассмотрения вопросов, указанных в абзацах втором и третьем пункта 3.1 настоящего Положения, при наличии к тому оснований Комиссия может принять иное решение, чем это предусмотрено пунктами 3.8-3.9 настоящего Положения. Основания и мотивы принятия такого решения отражаются в протоколе заседания Комиссии.</w:t>
      </w:r>
    </w:p>
    <w:p w14:paraId="76A7D1EA" w14:textId="48D63833" w:rsidR="008C016A" w:rsidRPr="00BD2EB5" w:rsidRDefault="008C016A" w:rsidP="00BD2EB5">
      <w:pPr>
        <w:ind w:firstLine="708"/>
        <w:jc w:val="both"/>
        <w:rPr>
          <w:rFonts w:eastAsia="Times New Roman"/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>3.11. По итогам рассмотрения вопроса, предусмотренного абзацем четвертым пункта 3.1 настоящего Положения, Комиссия принимает соответствующее решение.</w:t>
      </w:r>
    </w:p>
    <w:p w14:paraId="1F2CF2D3" w14:textId="77777777" w:rsidR="008C016A" w:rsidRPr="00D61450" w:rsidRDefault="008C016A" w:rsidP="008C016A">
      <w:pPr>
        <w:ind w:firstLine="708"/>
        <w:jc w:val="both"/>
        <w:rPr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>3.12. Для исполнения решений Комиссии могут быть подготовлены проекты правовых актов Организации, решений или поручений руководителя Организации, которые в установленном порядке представляются на рассмотрение руководителю Организации.</w:t>
      </w:r>
    </w:p>
    <w:p w14:paraId="465403C3" w14:textId="795C88DB" w:rsidR="008C016A" w:rsidRPr="00D61450" w:rsidRDefault="008C016A" w:rsidP="002A5C53">
      <w:pPr>
        <w:ind w:firstLine="708"/>
        <w:jc w:val="both"/>
        <w:rPr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 xml:space="preserve">3.13. Решения Комиссии по вопросам, указанным в пункте 3.1 настоящего Положения, принимаются тайным голосованием (если Комиссия не примет иное решение) простым большинством голосов присутствующих </w:t>
      </w:r>
      <w:r w:rsidRPr="00D61450">
        <w:rPr>
          <w:rFonts w:eastAsia="Times New Roman"/>
          <w:sz w:val="28"/>
          <w:szCs w:val="28"/>
        </w:rPr>
        <w:lastRenderedPageBreak/>
        <w:t>на заседании членов</w:t>
      </w:r>
      <w:r w:rsidR="002A5C53">
        <w:rPr>
          <w:sz w:val="28"/>
          <w:szCs w:val="28"/>
        </w:rPr>
        <w:t xml:space="preserve"> </w:t>
      </w:r>
      <w:r w:rsidRPr="00D61450">
        <w:rPr>
          <w:rFonts w:eastAsia="Times New Roman"/>
          <w:sz w:val="28"/>
          <w:szCs w:val="28"/>
        </w:rPr>
        <w:t>Комиссии. При равенстве голосов решающим является голос председательствующего на заседании.</w:t>
      </w:r>
    </w:p>
    <w:p w14:paraId="5B6AADFF" w14:textId="77777777" w:rsidR="002A5C53" w:rsidRDefault="008C016A" w:rsidP="002A5C53">
      <w:pPr>
        <w:ind w:firstLine="708"/>
        <w:jc w:val="both"/>
        <w:rPr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>3.14. Решения Комиссии оформляются протоколами, которые подписывают члены Комиссии, принимавшие участие в ее заседании. Решения Комиссии носят рекомендательный характер.</w:t>
      </w:r>
    </w:p>
    <w:p w14:paraId="33E402E6" w14:textId="26A1FF0F" w:rsidR="008C016A" w:rsidRPr="00D61450" w:rsidRDefault="008C016A" w:rsidP="002A5C53">
      <w:pPr>
        <w:ind w:firstLine="708"/>
        <w:jc w:val="both"/>
        <w:rPr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>3.15. В протоколе заседания Комиссии указываются:</w:t>
      </w:r>
    </w:p>
    <w:p w14:paraId="5791102C" w14:textId="77777777" w:rsidR="002A5C53" w:rsidRDefault="008C016A" w:rsidP="002A5C53">
      <w:pPr>
        <w:ind w:firstLine="708"/>
        <w:jc w:val="both"/>
        <w:rPr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>дата заседания Комиссии, фамилии, имена, отчества (при наличии) членов Комиссии и других лиц, присутствующих на заседании;</w:t>
      </w:r>
    </w:p>
    <w:p w14:paraId="49525C43" w14:textId="4993EB76" w:rsidR="002A5C53" w:rsidRPr="002A5C53" w:rsidRDefault="008C016A" w:rsidP="002A5C53">
      <w:pPr>
        <w:ind w:firstLine="708"/>
        <w:jc w:val="both"/>
        <w:rPr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>формулировка каждого из рассматриваемых на заседании Комиссии вопросов</w:t>
      </w:r>
      <w:r w:rsidR="002A5C53">
        <w:rPr>
          <w:sz w:val="28"/>
          <w:szCs w:val="28"/>
        </w:rPr>
        <w:t xml:space="preserve"> с </w:t>
      </w:r>
      <w:r w:rsidRPr="00D61450">
        <w:rPr>
          <w:rFonts w:eastAsia="Times New Roman"/>
          <w:sz w:val="28"/>
          <w:szCs w:val="28"/>
        </w:rPr>
        <w:t>указанием фамилии, имени, отчества (при наличии), должности работника Организации, в отношении которого рассматривается вопрос о соблюдении требований об урегулировании конфликта интересов;</w:t>
      </w:r>
    </w:p>
    <w:p w14:paraId="699F9E90" w14:textId="77777777" w:rsidR="00234B44" w:rsidRDefault="008C016A" w:rsidP="00234B44">
      <w:pPr>
        <w:ind w:firstLine="708"/>
        <w:jc w:val="both"/>
        <w:rPr>
          <w:rFonts w:eastAsia="Times New Roman"/>
          <w:sz w:val="28"/>
          <w:szCs w:val="28"/>
        </w:rPr>
      </w:pPr>
      <w:r w:rsidRPr="002A5C53">
        <w:rPr>
          <w:rFonts w:eastAsia="Times New Roman"/>
          <w:sz w:val="28"/>
          <w:szCs w:val="28"/>
        </w:rPr>
        <w:t>предъявляемые к работнику Организации претензии, материалы, на которых они основываются;</w:t>
      </w:r>
    </w:p>
    <w:p w14:paraId="76DE02EA" w14:textId="77777777" w:rsidR="00234B44" w:rsidRDefault="008C016A" w:rsidP="00234B44">
      <w:pPr>
        <w:ind w:firstLine="708"/>
        <w:jc w:val="both"/>
        <w:rPr>
          <w:rFonts w:eastAsia="Times New Roman"/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>содержание пояснений работника Организации и других лиц по существу предъявляемых претензий;</w:t>
      </w:r>
    </w:p>
    <w:p w14:paraId="0DFB3536" w14:textId="77777777" w:rsidR="00234B44" w:rsidRDefault="008C016A" w:rsidP="00234B44">
      <w:pPr>
        <w:ind w:firstLine="708"/>
        <w:jc w:val="both"/>
        <w:rPr>
          <w:rFonts w:eastAsia="Times New Roman"/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>фамилии, имена, отчества (при наличии) выступивших на заседании лиц и краткое изложение их выступлений;</w:t>
      </w:r>
    </w:p>
    <w:p w14:paraId="1414B803" w14:textId="77777777" w:rsidR="00234B44" w:rsidRDefault="008C016A" w:rsidP="00234B44">
      <w:pPr>
        <w:ind w:firstLine="708"/>
        <w:jc w:val="both"/>
        <w:rPr>
          <w:rFonts w:eastAsia="Times New Roman"/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>источник информации, содержащей основания для проведения заседания Комиссии, дата поступления информации в Организацию;</w:t>
      </w:r>
    </w:p>
    <w:p w14:paraId="5C81922A" w14:textId="77777777" w:rsidR="00234B44" w:rsidRDefault="008C016A" w:rsidP="00234B44">
      <w:pPr>
        <w:ind w:firstLine="708"/>
        <w:jc w:val="both"/>
        <w:rPr>
          <w:rFonts w:eastAsia="Times New Roman"/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>другие сведения;</w:t>
      </w:r>
    </w:p>
    <w:p w14:paraId="237C412B" w14:textId="77777777" w:rsidR="00234B44" w:rsidRDefault="008C016A" w:rsidP="00234B44">
      <w:pPr>
        <w:ind w:firstLine="708"/>
        <w:jc w:val="both"/>
        <w:rPr>
          <w:rFonts w:eastAsia="Times New Roman"/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>результаты голосования;</w:t>
      </w:r>
    </w:p>
    <w:p w14:paraId="7D08686A" w14:textId="77777777" w:rsidR="00893592" w:rsidRDefault="008C016A" w:rsidP="00893592">
      <w:pPr>
        <w:ind w:firstLine="708"/>
        <w:jc w:val="both"/>
        <w:rPr>
          <w:rFonts w:eastAsia="Times New Roman"/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>решение Комиссии и обоснование его принятия.</w:t>
      </w:r>
    </w:p>
    <w:p w14:paraId="186E941F" w14:textId="77777777" w:rsidR="00893592" w:rsidRDefault="008C016A" w:rsidP="00893592">
      <w:pPr>
        <w:ind w:firstLine="708"/>
        <w:jc w:val="both"/>
        <w:rPr>
          <w:rFonts w:eastAsia="Times New Roman"/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>3.16. Член Комиссии, несогласный с ее решением, вправе в письменной форме изложить свое мнение, которое подлежит обязательному приобщению к протоколу заседания Комиссии и с которым должен быть ознакомлен работник Организации.</w:t>
      </w:r>
    </w:p>
    <w:p w14:paraId="138BF858" w14:textId="77777777" w:rsidR="00893592" w:rsidRDefault="008C016A" w:rsidP="00893592">
      <w:pPr>
        <w:ind w:firstLine="708"/>
        <w:jc w:val="both"/>
        <w:rPr>
          <w:rFonts w:eastAsia="Times New Roman"/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>3.17. Копии протокола заседания Комиссии в семидневный срок со дня заседания, исчисляемый в рабочих днях, направляются руководителю Организации, полностью или в виде выписок из него – работнику Организации, а также по решению Комиссии – иным заинтересованным лицам.</w:t>
      </w:r>
    </w:p>
    <w:p w14:paraId="29F60B80" w14:textId="4BC3E029" w:rsidR="00893592" w:rsidRDefault="008C016A" w:rsidP="00893592">
      <w:pPr>
        <w:ind w:firstLine="708"/>
        <w:jc w:val="both"/>
        <w:rPr>
          <w:rFonts w:eastAsia="Times New Roman"/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>3.18. Руководитель Организации обязан рассмотреть протокол заседания Комиссии и вправе учесть в пределах своей компетенции содержащиеся в нем рекомендации при принятии решения о применении к работнику Организации мер ответственности, предусмотренных законодательством, а также по иным вопросам организации противодействия коррупции. О рассмотрении рекомендаций Комиссии</w:t>
      </w:r>
      <w:r w:rsidR="00893592">
        <w:rPr>
          <w:rFonts w:eastAsia="Times New Roman"/>
          <w:sz w:val="28"/>
          <w:szCs w:val="28"/>
        </w:rPr>
        <w:t xml:space="preserve"> и </w:t>
      </w:r>
      <w:r w:rsidRPr="00D61450">
        <w:rPr>
          <w:rFonts w:eastAsia="Times New Roman"/>
          <w:sz w:val="28"/>
          <w:szCs w:val="28"/>
        </w:rPr>
        <w:t>принятом решении руководитель Организации в письменной форме уведомляет Комиссию в месячный срок со дня поступления к нему протокола заседания Комиссии. Решение руководителя Организации оглашается на ближайшем заседании Комиссии и принимается к сведению без обсуждения.</w:t>
      </w:r>
    </w:p>
    <w:p w14:paraId="777C155A" w14:textId="77777777" w:rsidR="00893592" w:rsidRDefault="008C016A" w:rsidP="00893592">
      <w:pPr>
        <w:ind w:firstLine="709"/>
        <w:jc w:val="both"/>
        <w:rPr>
          <w:rFonts w:eastAsia="Times New Roman"/>
          <w:sz w:val="28"/>
          <w:szCs w:val="28"/>
        </w:rPr>
      </w:pPr>
      <w:r w:rsidRPr="00893592">
        <w:rPr>
          <w:rFonts w:eastAsia="Times New Roman"/>
          <w:sz w:val="28"/>
          <w:szCs w:val="28"/>
        </w:rPr>
        <w:t xml:space="preserve">3.19. В случае установления Комиссией признаков дисциплинарного проступка в действиях (бездействии) работника Организации информация об этом представляется руководителю Организации для решения вопроса о </w:t>
      </w:r>
      <w:r w:rsidRPr="00893592">
        <w:rPr>
          <w:rFonts w:eastAsia="Times New Roman"/>
          <w:sz w:val="28"/>
          <w:szCs w:val="28"/>
        </w:rPr>
        <w:lastRenderedPageBreak/>
        <w:t>применении</w:t>
      </w:r>
      <w:r w:rsidR="00893592">
        <w:rPr>
          <w:rFonts w:eastAsia="Times New Roman"/>
          <w:sz w:val="28"/>
          <w:szCs w:val="28"/>
        </w:rPr>
        <w:t xml:space="preserve"> </w:t>
      </w:r>
      <w:r w:rsidRPr="00D61450">
        <w:rPr>
          <w:rFonts w:eastAsia="Times New Roman"/>
          <w:sz w:val="28"/>
          <w:szCs w:val="28"/>
        </w:rPr>
        <w:t>к работнику Организации мер ответственности, предусмотренных законодательством.</w:t>
      </w:r>
    </w:p>
    <w:p w14:paraId="5E72227D" w14:textId="77777777" w:rsidR="00893592" w:rsidRDefault="008C016A" w:rsidP="00893592">
      <w:pPr>
        <w:ind w:firstLine="709"/>
        <w:jc w:val="both"/>
        <w:rPr>
          <w:rFonts w:eastAsia="Times New Roman"/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>3.20.</w:t>
      </w:r>
      <w:r w:rsidRPr="00D61450">
        <w:rPr>
          <w:sz w:val="28"/>
          <w:szCs w:val="28"/>
        </w:rPr>
        <w:tab/>
      </w:r>
      <w:r w:rsidRPr="00D61450">
        <w:rPr>
          <w:rFonts w:eastAsia="Times New Roman"/>
          <w:sz w:val="28"/>
          <w:szCs w:val="28"/>
        </w:rPr>
        <w:t>В</w:t>
      </w:r>
      <w:r w:rsidRPr="00D61450">
        <w:rPr>
          <w:rFonts w:eastAsia="Times New Roman"/>
          <w:sz w:val="28"/>
          <w:szCs w:val="28"/>
        </w:rPr>
        <w:tab/>
        <w:t>случае</w:t>
      </w:r>
      <w:r w:rsidRPr="00D61450">
        <w:rPr>
          <w:rFonts w:eastAsia="Times New Roman"/>
          <w:sz w:val="28"/>
          <w:szCs w:val="28"/>
        </w:rPr>
        <w:tab/>
        <w:t>установления</w:t>
      </w:r>
      <w:r w:rsidRPr="00D61450">
        <w:rPr>
          <w:rFonts w:eastAsia="Times New Roman"/>
          <w:sz w:val="28"/>
          <w:szCs w:val="28"/>
        </w:rPr>
        <w:tab/>
        <w:t>Комиссией</w:t>
      </w:r>
      <w:r w:rsidRPr="00D61450">
        <w:rPr>
          <w:rFonts w:eastAsia="Times New Roman"/>
          <w:sz w:val="28"/>
          <w:szCs w:val="28"/>
        </w:rPr>
        <w:tab/>
        <w:t>факта</w:t>
      </w:r>
      <w:r w:rsidRPr="00D61450">
        <w:rPr>
          <w:rFonts w:eastAsia="Times New Roman"/>
          <w:sz w:val="28"/>
          <w:szCs w:val="28"/>
        </w:rPr>
        <w:tab/>
      </w:r>
      <w:r w:rsidR="00893592">
        <w:rPr>
          <w:rFonts w:eastAsia="Times New Roman"/>
          <w:sz w:val="28"/>
          <w:szCs w:val="28"/>
        </w:rPr>
        <w:t xml:space="preserve"> совершения </w:t>
      </w:r>
      <w:r w:rsidR="00893592" w:rsidRPr="00D61450">
        <w:rPr>
          <w:rFonts w:eastAsia="Times New Roman"/>
          <w:sz w:val="28"/>
          <w:szCs w:val="28"/>
        </w:rPr>
        <w:t>работником</w:t>
      </w:r>
      <w:r w:rsidR="00893592">
        <w:rPr>
          <w:rFonts w:eastAsia="Times New Roman"/>
          <w:sz w:val="28"/>
          <w:szCs w:val="28"/>
        </w:rPr>
        <w:t xml:space="preserve"> </w:t>
      </w:r>
      <w:r w:rsidR="00893592" w:rsidRPr="00D61450">
        <w:rPr>
          <w:rFonts w:eastAsia="Times New Roman"/>
          <w:sz w:val="28"/>
          <w:szCs w:val="28"/>
        </w:rPr>
        <w:t>Организации действия (факта бездействия), содержащего признаки административного правонарушения или состава преступления, председатель Комиссии обязан передать информацию о совершении указанного действия (бездействии) и подтверждающие такой факт документы в правоприменительные органы в трехдневный срок, а при необходимости – немедленно.</w:t>
      </w:r>
      <w:r w:rsidR="00893592">
        <w:rPr>
          <w:sz w:val="28"/>
          <w:szCs w:val="28"/>
        </w:rPr>
        <w:t xml:space="preserve"> </w:t>
      </w:r>
    </w:p>
    <w:p w14:paraId="71FB91D2" w14:textId="77777777" w:rsidR="00893592" w:rsidRDefault="008C016A" w:rsidP="00893592">
      <w:pPr>
        <w:ind w:firstLine="709"/>
        <w:jc w:val="both"/>
        <w:rPr>
          <w:rFonts w:eastAsia="Times New Roman"/>
          <w:sz w:val="28"/>
          <w:szCs w:val="28"/>
        </w:rPr>
      </w:pPr>
      <w:r w:rsidRPr="00D61450">
        <w:rPr>
          <w:rFonts w:eastAsia="Times New Roman"/>
          <w:sz w:val="28"/>
          <w:szCs w:val="28"/>
        </w:rPr>
        <w:t>3.21. Копия протокола заседания Комиссии или выписка из него приобщается</w:t>
      </w:r>
      <w:r w:rsidR="00893592">
        <w:rPr>
          <w:rFonts w:eastAsia="Times New Roman"/>
          <w:sz w:val="28"/>
          <w:szCs w:val="28"/>
        </w:rPr>
        <w:t xml:space="preserve"> к </w:t>
      </w:r>
      <w:r w:rsidRPr="00D61450">
        <w:rPr>
          <w:rFonts w:eastAsia="Times New Roman"/>
          <w:sz w:val="28"/>
          <w:szCs w:val="28"/>
        </w:rPr>
        <w:t>личному делу работника Организации, в отношении которого рассмотрен вопрос о соблюдении требований об урегулировании конфликта интересов.</w:t>
      </w:r>
    </w:p>
    <w:p w14:paraId="131B4228" w14:textId="5B161E4C" w:rsidR="004C6E2B" w:rsidRDefault="008C016A" w:rsidP="00893592">
      <w:pPr>
        <w:ind w:firstLine="709"/>
        <w:jc w:val="both"/>
        <w:rPr>
          <w:rFonts w:eastAsia="Times New Roman"/>
          <w:sz w:val="28"/>
          <w:szCs w:val="28"/>
        </w:rPr>
      </w:pPr>
      <w:r w:rsidRPr="00893592">
        <w:rPr>
          <w:rFonts w:eastAsia="Times New Roman"/>
          <w:sz w:val="28"/>
          <w:szCs w:val="28"/>
        </w:rPr>
        <w:t>3.22. Организационно-техническое и документационное обеспечение деятельности Комиссии, а также информирование членов Комиссии о вопросах, включенных в повестку дня, о дате, времени и месте проведения заседания, ознакомление членов Комиссии с материалами, представляемыми для обсуждения на заседании Комиссии, осуществляется секретарем Комиссии.</w:t>
      </w:r>
    </w:p>
    <w:p w14:paraId="7A9530EF" w14:textId="77777777" w:rsidR="00893592" w:rsidRDefault="00893592" w:rsidP="00893592">
      <w:pPr>
        <w:ind w:firstLine="709"/>
        <w:jc w:val="both"/>
        <w:rPr>
          <w:rFonts w:eastAsia="Times New Roman"/>
          <w:sz w:val="28"/>
          <w:szCs w:val="28"/>
        </w:rPr>
      </w:pPr>
    </w:p>
    <w:p w14:paraId="48832D2C" w14:textId="77777777" w:rsidR="00893592" w:rsidRDefault="00893592" w:rsidP="00893592">
      <w:pPr>
        <w:ind w:firstLine="709"/>
        <w:jc w:val="both"/>
        <w:rPr>
          <w:rFonts w:eastAsia="Times New Roman"/>
          <w:sz w:val="28"/>
          <w:szCs w:val="28"/>
        </w:rPr>
      </w:pPr>
    </w:p>
    <w:p w14:paraId="6B68BDA2" w14:textId="77777777" w:rsidR="00893592" w:rsidRDefault="00893592" w:rsidP="00893592">
      <w:pPr>
        <w:ind w:firstLine="709"/>
        <w:jc w:val="both"/>
        <w:rPr>
          <w:rFonts w:eastAsia="Times New Roman"/>
          <w:sz w:val="28"/>
          <w:szCs w:val="28"/>
        </w:rPr>
      </w:pPr>
    </w:p>
    <w:p w14:paraId="2C3FE916" w14:textId="77777777" w:rsidR="00893592" w:rsidRDefault="00893592" w:rsidP="00893592">
      <w:pPr>
        <w:ind w:firstLine="709"/>
        <w:jc w:val="both"/>
        <w:rPr>
          <w:rFonts w:eastAsia="Times New Roman"/>
          <w:sz w:val="28"/>
          <w:szCs w:val="28"/>
        </w:rPr>
      </w:pPr>
    </w:p>
    <w:p w14:paraId="2ADDC6F0" w14:textId="77777777" w:rsidR="00893592" w:rsidRDefault="00893592" w:rsidP="00893592">
      <w:pPr>
        <w:ind w:firstLine="709"/>
        <w:jc w:val="both"/>
        <w:rPr>
          <w:rFonts w:eastAsia="Times New Roman"/>
          <w:sz w:val="28"/>
          <w:szCs w:val="28"/>
        </w:rPr>
      </w:pPr>
    </w:p>
    <w:p w14:paraId="1925A5C7" w14:textId="77777777" w:rsidR="00893592" w:rsidRDefault="00893592" w:rsidP="00893592">
      <w:pPr>
        <w:ind w:firstLine="709"/>
        <w:jc w:val="both"/>
        <w:rPr>
          <w:rFonts w:eastAsia="Times New Roman"/>
          <w:sz w:val="28"/>
          <w:szCs w:val="28"/>
        </w:rPr>
      </w:pPr>
    </w:p>
    <w:p w14:paraId="54558CCC" w14:textId="77777777" w:rsidR="00893592" w:rsidRDefault="00893592" w:rsidP="00893592">
      <w:pPr>
        <w:ind w:firstLine="709"/>
        <w:jc w:val="both"/>
        <w:rPr>
          <w:rFonts w:eastAsia="Times New Roman"/>
          <w:sz w:val="28"/>
          <w:szCs w:val="28"/>
        </w:rPr>
      </w:pPr>
    </w:p>
    <w:p w14:paraId="71074F37" w14:textId="77777777" w:rsidR="00893592" w:rsidRDefault="00893592" w:rsidP="00893592">
      <w:pPr>
        <w:ind w:firstLine="709"/>
        <w:jc w:val="both"/>
        <w:rPr>
          <w:rFonts w:eastAsia="Times New Roman"/>
          <w:sz w:val="28"/>
          <w:szCs w:val="28"/>
        </w:rPr>
      </w:pPr>
    </w:p>
    <w:p w14:paraId="4076DA68" w14:textId="77777777" w:rsidR="00893592" w:rsidRDefault="00893592" w:rsidP="00893592">
      <w:pPr>
        <w:ind w:firstLine="709"/>
        <w:jc w:val="both"/>
        <w:rPr>
          <w:rFonts w:eastAsia="Times New Roman"/>
          <w:sz w:val="28"/>
          <w:szCs w:val="28"/>
        </w:rPr>
      </w:pPr>
    </w:p>
    <w:p w14:paraId="0055E878" w14:textId="77777777" w:rsidR="003916B1" w:rsidRDefault="003916B1" w:rsidP="00893592">
      <w:pPr>
        <w:ind w:firstLine="709"/>
        <w:jc w:val="both"/>
        <w:rPr>
          <w:rFonts w:eastAsia="Times New Roman"/>
          <w:sz w:val="28"/>
          <w:szCs w:val="28"/>
        </w:rPr>
      </w:pPr>
    </w:p>
    <w:p w14:paraId="7AC3F558" w14:textId="77777777" w:rsidR="003916B1" w:rsidRDefault="003916B1" w:rsidP="00893592">
      <w:pPr>
        <w:ind w:firstLine="709"/>
        <w:jc w:val="both"/>
        <w:rPr>
          <w:rFonts w:eastAsia="Times New Roman"/>
          <w:sz w:val="28"/>
          <w:szCs w:val="28"/>
        </w:rPr>
      </w:pPr>
    </w:p>
    <w:p w14:paraId="4AA82230" w14:textId="77777777" w:rsidR="003916B1" w:rsidRDefault="003916B1" w:rsidP="00893592">
      <w:pPr>
        <w:ind w:firstLine="709"/>
        <w:jc w:val="both"/>
        <w:rPr>
          <w:rFonts w:eastAsia="Times New Roman"/>
          <w:sz w:val="28"/>
          <w:szCs w:val="28"/>
        </w:rPr>
      </w:pPr>
    </w:p>
    <w:p w14:paraId="2F345EFC" w14:textId="77777777" w:rsidR="003916B1" w:rsidRDefault="003916B1" w:rsidP="00893592">
      <w:pPr>
        <w:ind w:firstLine="709"/>
        <w:jc w:val="both"/>
        <w:rPr>
          <w:rFonts w:eastAsia="Times New Roman"/>
          <w:sz w:val="28"/>
          <w:szCs w:val="28"/>
        </w:rPr>
      </w:pPr>
    </w:p>
    <w:p w14:paraId="072CB155" w14:textId="77777777" w:rsidR="003916B1" w:rsidRDefault="003916B1" w:rsidP="00893592">
      <w:pPr>
        <w:ind w:firstLine="709"/>
        <w:jc w:val="both"/>
        <w:rPr>
          <w:rFonts w:eastAsia="Times New Roman"/>
          <w:sz w:val="28"/>
          <w:szCs w:val="28"/>
        </w:rPr>
      </w:pPr>
    </w:p>
    <w:p w14:paraId="589BBDCE" w14:textId="77777777" w:rsidR="003916B1" w:rsidRDefault="003916B1" w:rsidP="00893592">
      <w:pPr>
        <w:ind w:firstLine="709"/>
        <w:jc w:val="both"/>
        <w:rPr>
          <w:rFonts w:eastAsia="Times New Roman"/>
          <w:sz w:val="28"/>
          <w:szCs w:val="28"/>
        </w:rPr>
      </w:pPr>
    </w:p>
    <w:p w14:paraId="69CD5CF4" w14:textId="77777777" w:rsidR="003916B1" w:rsidRDefault="003916B1" w:rsidP="00893592">
      <w:pPr>
        <w:ind w:firstLine="709"/>
        <w:jc w:val="both"/>
        <w:rPr>
          <w:rFonts w:eastAsia="Times New Roman"/>
          <w:sz w:val="28"/>
          <w:szCs w:val="28"/>
        </w:rPr>
      </w:pPr>
    </w:p>
    <w:p w14:paraId="0673E3AC" w14:textId="77777777" w:rsidR="003916B1" w:rsidRDefault="003916B1" w:rsidP="00893592">
      <w:pPr>
        <w:ind w:firstLine="709"/>
        <w:jc w:val="both"/>
        <w:rPr>
          <w:rFonts w:eastAsia="Times New Roman"/>
          <w:sz w:val="28"/>
          <w:szCs w:val="28"/>
        </w:rPr>
      </w:pPr>
    </w:p>
    <w:p w14:paraId="26F1E799" w14:textId="77777777" w:rsidR="003916B1" w:rsidRDefault="003916B1" w:rsidP="00893592">
      <w:pPr>
        <w:ind w:firstLine="709"/>
        <w:jc w:val="both"/>
        <w:rPr>
          <w:rFonts w:eastAsia="Times New Roman"/>
          <w:sz w:val="28"/>
          <w:szCs w:val="28"/>
        </w:rPr>
      </w:pPr>
    </w:p>
    <w:p w14:paraId="294E8F35" w14:textId="77777777" w:rsidR="003916B1" w:rsidRDefault="003916B1" w:rsidP="00893592">
      <w:pPr>
        <w:ind w:firstLine="709"/>
        <w:jc w:val="both"/>
        <w:rPr>
          <w:rFonts w:eastAsia="Times New Roman"/>
          <w:sz w:val="28"/>
          <w:szCs w:val="28"/>
        </w:rPr>
      </w:pPr>
    </w:p>
    <w:p w14:paraId="45D8A7B0" w14:textId="77777777" w:rsidR="003916B1" w:rsidRDefault="003916B1" w:rsidP="00893592">
      <w:pPr>
        <w:ind w:firstLine="709"/>
        <w:jc w:val="both"/>
        <w:rPr>
          <w:rFonts w:eastAsia="Times New Roman"/>
          <w:sz w:val="28"/>
          <w:szCs w:val="28"/>
        </w:rPr>
      </w:pPr>
    </w:p>
    <w:p w14:paraId="23A5F710" w14:textId="77777777" w:rsidR="003916B1" w:rsidRDefault="003916B1" w:rsidP="00893592">
      <w:pPr>
        <w:ind w:firstLine="709"/>
        <w:jc w:val="both"/>
        <w:rPr>
          <w:rFonts w:eastAsia="Times New Roman"/>
          <w:sz w:val="28"/>
          <w:szCs w:val="28"/>
        </w:rPr>
      </w:pPr>
    </w:p>
    <w:p w14:paraId="3103D869" w14:textId="77777777" w:rsidR="003916B1" w:rsidRDefault="003916B1" w:rsidP="00893592">
      <w:pPr>
        <w:ind w:firstLine="709"/>
        <w:jc w:val="both"/>
        <w:rPr>
          <w:rFonts w:eastAsia="Times New Roman"/>
          <w:sz w:val="28"/>
          <w:szCs w:val="28"/>
        </w:rPr>
      </w:pPr>
    </w:p>
    <w:p w14:paraId="40E86344" w14:textId="77777777" w:rsidR="00982659" w:rsidRDefault="00982659" w:rsidP="00893592">
      <w:pPr>
        <w:ind w:firstLine="709"/>
        <w:jc w:val="both"/>
        <w:rPr>
          <w:rFonts w:eastAsia="Times New Roman"/>
          <w:sz w:val="28"/>
          <w:szCs w:val="28"/>
        </w:rPr>
      </w:pPr>
    </w:p>
    <w:p w14:paraId="2E350058" w14:textId="77777777" w:rsidR="00982659" w:rsidRDefault="00982659" w:rsidP="00893592">
      <w:pPr>
        <w:ind w:firstLine="709"/>
        <w:jc w:val="both"/>
        <w:rPr>
          <w:rFonts w:eastAsia="Times New Roman"/>
          <w:sz w:val="28"/>
          <w:szCs w:val="28"/>
        </w:rPr>
      </w:pPr>
    </w:p>
    <w:p w14:paraId="425B053D" w14:textId="77777777" w:rsidR="00982659" w:rsidRDefault="00982659" w:rsidP="00893592">
      <w:pPr>
        <w:ind w:firstLine="709"/>
        <w:jc w:val="both"/>
        <w:rPr>
          <w:rFonts w:eastAsia="Times New Roman"/>
          <w:sz w:val="28"/>
          <w:szCs w:val="28"/>
        </w:rPr>
      </w:pPr>
    </w:p>
    <w:p w14:paraId="2AA59123" w14:textId="77777777" w:rsidR="00893592" w:rsidRPr="00893592" w:rsidRDefault="00893592" w:rsidP="00893592">
      <w:pPr>
        <w:ind w:firstLine="709"/>
        <w:jc w:val="both"/>
        <w:rPr>
          <w:rFonts w:eastAsia="Times New Roman"/>
          <w:sz w:val="28"/>
          <w:szCs w:val="28"/>
        </w:rPr>
      </w:pPr>
    </w:p>
    <w:p w14:paraId="37C7112A" w14:textId="77777777" w:rsidR="002C304A" w:rsidRDefault="002C304A" w:rsidP="002C304A">
      <w:pPr>
        <w:spacing w:line="34" w:lineRule="exact"/>
        <w:rPr>
          <w:sz w:val="20"/>
          <w:szCs w:val="20"/>
        </w:rPr>
      </w:pPr>
    </w:p>
    <w:p w14:paraId="7D9FD58F" w14:textId="38E4C3C3" w:rsidR="00D377BC" w:rsidRPr="00982659" w:rsidRDefault="00D377BC" w:rsidP="00982659">
      <w:pPr>
        <w:ind w:left="560"/>
        <w:jc w:val="center"/>
        <w:rPr>
          <w:b/>
          <w:sz w:val="28"/>
          <w:szCs w:val="28"/>
        </w:rPr>
      </w:pPr>
      <w:r w:rsidRPr="002367D2">
        <w:rPr>
          <w:rFonts w:eastAsia="Times New Roman"/>
          <w:b/>
          <w:sz w:val="28"/>
          <w:szCs w:val="28"/>
        </w:rPr>
        <w:lastRenderedPageBreak/>
        <w:t>Должностная инструкция</w:t>
      </w:r>
      <w:r w:rsidRPr="002367D2">
        <w:rPr>
          <w:b/>
          <w:sz w:val="28"/>
          <w:szCs w:val="28"/>
        </w:rPr>
        <w:t xml:space="preserve"> </w:t>
      </w:r>
      <w:r w:rsidR="002C304A" w:rsidRPr="002367D2">
        <w:rPr>
          <w:rFonts w:eastAsia="Times New Roman"/>
          <w:b/>
          <w:sz w:val="28"/>
          <w:szCs w:val="28"/>
        </w:rPr>
        <w:t>должностного лица, ответственного за работу</w:t>
      </w:r>
      <w:r w:rsidRPr="002367D2">
        <w:rPr>
          <w:b/>
          <w:sz w:val="28"/>
          <w:szCs w:val="28"/>
        </w:rPr>
        <w:t xml:space="preserve"> </w:t>
      </w:r>
      <w:r w:rsidR="002C304A" w:rsidRPr="002367D2">
        <w:rPr>
          <w:rFonts w:eastAsia="Times New Roman"/>
          <w:b/>
          <w:sz w:val="28"/>
          <w:szCs w:val="28"/>
        </w:rPr>
        <w:t xml:space="preserve">по профилактике коррупционных и иных правонарушений </w:t>
      </w:r>
    </w:p>
    <w:p w14:paraId="02AE206F" w14:textId="1EBB06E7" w:rsidR="002C304A" w:rsidRDefault="002C304A" w:rsidP="00D377BC">
      <w:pPr>
        <w:ind w:left="560"/>
        <w:jc w:val="center"/>
        <w:rPr>
          <w:rFonts w:eastAsia="Times New Roman"/>
          <w:b/>
          <w:sz w:val="28"/>
          <w:szCs w:val="28"/>
        </w:rPr>
      </w:pPr>
      <w:r w:rsidRPr="002367D2">
        <w:rPr>
          <w:rFonts w:eastAsia="Times New Roman"/>
          <w:b/>
          <w:sz w:val="28"/>
          <w:szCs w:val="28"/>
        </w:rPr>
        <w:t xml:space="preserve">в </w:t>
      </w:r>
      <w:r w:rsidR="00D377BC" w:rsidRPr="002367D2">
        <w:rPr>
          <w:rFonts w:eastAsia="Times New Roman"/>
          <w:b/>
          <w:sz w:val="28"/>
          <w:szCs w:val="28"/>
        </w:rPr>
        <w:t>ГБОУ «Заинская школа №9»</w:t>
      </w:r>
    </w:p>
    <w:p w14:paraId="3B36D812" w14:textId="77777777" w:rsidR="00982659" w:rsidRPr="002367D2" w:rsidRDefault="00982659" w:rsidP="00D377BC">
      <w:pPr>
        <w:ind w:left="560"/>
        <w:jc w:val="center"/>
        <w:rPr>
          <w:b/>
          <w:sz w:val="28"/>
          <w:szCs w:val="28"/>
        </w:rPr>
      </w:pPr>
    </w:p>
    <w:p w14:paraId="59E212F6" w14:textId="77777777" w:rsidR="002C304A" w:rsidRPr="002367D2" w:rsidRDefault="002C304A" w:rsidP="002C304A">
      <w:pPr>
        <w:ind w:left="580"/>
        <w:jc w:val="center"/>
        <w:rPr>
          <w:b/>
          <w:sz w:val="28"/>
          <w:szCs w:val="28"/>
        </w:rPr>
      </w:pPr>
      <w:r w:rsidRPr="002367D2">
        <w:rPr>
          <w:rFonts w:eastAsia="Times New Roman"/>
          <w:b/>
          <w:sz w:val="28"/>
          <w:szCs w:val="28"/>
        </w:rPr>
        <w:t>I. Общие положения</w:t>
      </w:r>
    </w:p>
    <w:p w14:paraId="45672725" w14:textId="77777777" w:rsidR="00D377BC" w:rsidRPr="00CA4E4D" w:rsidRDefault="002C304A" w:rsidP="00D377BC">
      <w:pPr>
        <w:ind w:firstLine="580"/>
        <w:jc w:val="both"/>
        <w:rPr>
          <w:sz w:val="28"/>
          <w:szCs w:val="28"/>
        </w:rPr>
      </w:pPr>
      <w:r w:rsidRPr="00CA4E4D">
        <w:rPr>
          <w:rFonts w:eastAsia="Times New Roman"/>
          <w:sz w:val="28"/>
          <w:szCs w:val="28"/>
        </w:rPr>
        <w:t xml:space="preserve">1.1. Должностное лицо, ответственное в </w:t>
      </w:r>
      <w:r w:rsidR="00D377BC" w:rsidRPr="00CA4E4D">
        <w:rPr>
          <w:rFonts w:eastAsia="Times New Roman"/>
          <w:sz w:val="28"/>
          <w:szCs w:val="28"/>
        </w:rPr>
        <w:t>ГБОУ «Заинская школа №9»</w:t>
      </w:r>
      <w:r w:rsidR="00D377BC" w:rsidRPr="00CA4E4D">
        <w:rPr>
          <w:sz w:val="28"/>
          <w:szCs w:val="28"/>
        </w:rPr>
        <w:t xml:space="preserve"> </w:t>
      </w:r>
      <w:r w:rsidRPr="00CA4E4D">
        <w:rPr>
          <w:rFonts w:eastAsia="Times New Roman"/>
          <w:sz w:val="28"/>
          <w:szCs w:val="28"/>
        </w:rPr>
        <w:t xml:space="preserve">(далее – Организация) за работу по профилактике коррупционных и иных правонарушений (далее – ответственное лицо) назначается на должность и освобождается от нее приказом </w:t>
      </w:r>
      <w:r w:rsidR="00D377BC" w:rsidRPr="00CA4E4D">
        <w:rPr>
          <w:rFonts w:eastAsia="Times New Roman"/>
          <w:sz w:val="28"/>
          <w:szCs w:val="28"/>
        </w:rPr>
        <w:t>директора ГБОУ «Заинская школа №9» (далее – руководитель Организа</w:t>
      </w:r>
      <w:r w:rsidRPr="00CA4E4D">
        <w:rPr>
          <w:rFonts w:eastAsia="Times New Roman"/>
          <w:sz w:val="28"/>
          <w:szCs w:val="28"/>
        </w:rPr>
        <w:t>ции).</w:t>
      </w:r>
    </w:p>
    <w:p w14:paraId="001C3C3E" w14:textId="5C9A2CAA" w:rsidR="00D377BC" w:rsidRPr="00316B80" w:rsidRDefault="002C304A" w:rsidP="00D377BC">
      <w:pPr>
        <w:ind w:firstLine="580"/>
        <w:jc w:val="both"/>
        <w:rPr>
          <w:sz w:val="28"/>
          <w:szCs w:val="28"/>
        </w:rPr>
      </w:pPr>
      <w:r w:rsidRPr="00CA4E4D">
        <w:rPr>
          <w:rFonts w:eastAsia="Times New Roman"/>
          <w:sz w:val="28"/>
          <w:szCs w:val="28"/>
        </w:rPr>
        <w:t>1.2.</w:t>
      </w:r>
      <w:r w:rsidRPr="00CA4E4D">
        <w:rPr>
          <w:sz w:val="28"/>
          <w:szCs w:val="28"/>
        </w:rPr>
        <w:tab/>
      </w:r>
      <w:r w:rsidRPr="00CA4E4D">
        <w:rPr>
          <w:rFonts w:eastAsia="Times New Roman"/>
          <w:sz w:val="28"/>
          <w:szCs w:val="28"/>
        </w:rPr>
        <w:t>Полномочия</w:t>
      </w:r>
      <w:r w:rsidR="001267C5">
        <w:rPr>
          <w:sz w:val="28"/>
          <w:szCs w:val="28"/>
        </w:rPr>
        <w:t xml:space="preserve"> </w:t>
      </w:r>
      <w:r w:rsidRPr="00CA4E4D">
        <w:rPr>
          <w:rFonts w:eastAsia="Times New Roman"/>
          <w:sz w:val="28"/>
          <w:szCs w:val="28"/>
        </w:rPr>
        <w:t>ответственного</w:t>
      </w:r>
      <w:r w:rsidRPr="00CA4E4D">
        <w:rPr>
          <w:sz w:val="28"/>
          <w:szCs w:val="28"/>
        </w:rPr>
        <w:tab/>
      </w:r>
      <w:r w:rsidRPr="00CA4E4D">
        <w:rPr>
          <w:rFonts w:eastAsia="Times New Roman"/>
          <w:sz w:val="28"/>
          <w:szCs w:val="28"/>
        </w:rPr>
        <w:t>лица</w:t>
      </w:r>
      <w:r w:rsidRPr="00CA4E4D">
        <w:rPr>
          <w:sz w:val="28"/>
          <w:szCs w:val="28"/>
        </w:rPr>
        <w:tab/>
      </w:r>
      <w:r w:rsidRPr="00CA4E4D">
        <w:rPr>
          <w:rFonts w:eastAsia="Times New Roman"/>
          <w:sz w:val="28"/>
          <w:szCs w:val="28"/>
        </w:rPr>
        <w:t>возлагаются</w:t>
      </w:r>
      <w:r w:rsidR="001267C5">
        <w:rPr>
          <w:sz w:val="28"/>
          <w:szCs w:val="28"/>
        </w:rPr>
        <w:t xml:space="preserve"> </w:t>
      </w:r>
      <w:r w:rsidRPr="00CA4E4D">
        <w:rPr>
          <w:rFonts w:eastAsia="Times New Roman"/>
          <w:sz w:val="28"/>
          <w:szCs w:val="28"/>
        </w:rPr>
        <w:t>на</w:t>
      </w:r>
      <w:r w:rsidR="00D377BC" w:rsidRPr="00CA4E4D">
        <w:rPr>
          <w:sz w:val="28"/>
          <w:szCs w:val="28"/>
        </w:rPr>
        <w:t xml:space="preserve"> </w:t>
      </w:r>
      <w:r w:rsidR="00316B80" w:rsidRPr="00316B80">
        <w:rPr>
          <w:sz w:val="28"/>
          <w:szCs w:val="28"/>
        </w:rPr>
        <w:t>секретаря (ответственного за ведение кадров)</w:t>
      </w:r>
      <w:r w:rsidRPr="00316B80">
        <w:rPr>
          <w:rFonts w:eastAsia="Times New Roman"/>
          <w:sz w:val="28"/>
          <w:szCs w:val="28"/>
        </w:rPr>
        <w:t>.</w:t>
      </w:r>
    </w:p>
    <w:p w14:paraId="423A9A78" w14:textId="77777777" w:rsidR="00D377BC" w:rsidRPr="00CA4E4D" w:rsidRDefault="002C304A" w:rsidP="00D377BC">
      <w:pPr>
        <w:ind w:firstLine="580"/>
        <w:jc w:val="both"/>
        <w:rPr>
          <w:sz w:val="28"/>
          <w:szCs w:val="28"/>
        </w:rPr>
      </w:pPr>
      <w:r w:rsidRPr="00316B80">
        <w:rPr>
          <w:rFonts w:eastAsia="Times New Roman"/>
          <w:sz w:val="28"/>
          <w:szCs w:val="28"/>
        </w:rPr>
        <w:t>1.3. Ответственное лицо в своей деятельности руководствуется</w:t>
      </w:r>
      <w:r w:rsidRPr="00CA4E4D">
        <w:rPr>
          <w:rFonts w:eastAsia="Times New Roman"/>
          <w:sz w:val="28"/>
          <w:szCs w:val="28"/>
        </w:rPr>
        <w:t>:</w:t>
      </w:r>
    </w:p>
    <w:p w14:paraId="6ABAB1FD" w14:textId="77777777" w:rsidR="00D377BC" w:rsidRPr="00CA4E4D" w:rsidRDefault="002C304A" w:rsidP="00D377BC">
      <w:pPr>
        <w:ind w:firstLine="580"/>
        <w:jc w:val="both"/>
        <w:rPr>
          <w:sz w:val="28"/>
          <w:szCs w:val="28"/>
        </w:rPr>
      </w:pPr>
      <w:r w:rsidRPr="00CA4E4D">
        <w:rPr>
          <w:rFonts w:eastAsia="Times New Roman"/>
          <w:sz w:val="28"/>
          <w:szCs w:val="28"/>
        </w:rPr>
        <w:t>Конституцией Российской Федерации;</w:t>
      </w:r>
    </w:p>
    <w:p w14:paraId="002DCAC1" w14:textId="53B9E069" w:rsidR="00D377BC" w:rsidRPr="00CA4E4D" w:rsidRDefault="002C304A" w:rsidP="001267C5">
      <w:pPr>
        <w:ind w:firstLine="580"/>
        <w:jc w:val="both"/>
        <w:rPr>
          <w:sz w:val="28"/>
          <w:szCs w:val="28"/>
        </w:rPr>
      </w:pPr>
      <w:r w:rsidRPr="00CA4E4D">
        <w:rPr>
          <w:rFonts w:eastAsia="Times New Roman"/>
          <w:sz w:val="28"/>
          <w:szCs w:val="28"/>
        </w:rPr>
        <w:t>Федеральным законом от 2</w:t>
      </w:r>
      <w:r w:rsidR="001267C5">
        <w:rPr>
          <w:rFonts w:eastAsia="Times New Roman"/>
          <w:sz w:val="28"/>
          <w:szCs w:val="28"/>
        </w:rPr>
        <w:t xml:space="preserve">5 декабря 2008 года № 273-ФЗ «О </w:t>
      </w:r>
      <w:r w:rsidRPr="00CA4E4D">
        <w:rPr>
          <w:rFonts w:eastAsia="Times New Roman"/>
          <w:sz w:val="28"/>
          <w:szCs w:val="28"/>
        </w:rPr>
        <w:t>противодействии</w:t>
      </w:r>
      <w:r w:rsidR="001267C5">
        <w:rPr>
          <w:sz w:val="28"/>
          <w:szCs w:val="28"/>
        </w:rPr>
        <w:t xml:space="preserve"> </w:t>
      </w:r>
      <w:r w:rsidRPr="00CA4E4D">
        <w:rPr>
          <w:rFonts w:eastAsia="Times New Roman"/>
          <w:sz w:val="28"/>
          <w:szCs w:val="28"/>
        </w:rPr>
        <w:t>коррупции»</w:t>
      </w:r>
      <w:r w:rsidR="00127153">
        <w:rPr>
          <w:rFonts w:eastAsia="Times New Roman"/>
          <w:sz w:val="28"/>
          <w:szCs w:val="28"/>
        </w:rPr>
        <w:t xml:space="preserve"> (с учетом изменений </w:t>
      </w:r>
      <w:r w:rsidR="00615326">
        <w:rPr>
          <w:rFonts w:eastAsia="Times New Roman"/>
          <w:sz w:val="28"/>
          <w:szCs w:val="28"/>
        </w:rPr>
        <w:t>от 28.12.2025г.)</w:t>
      </w:r>
      <w:r w:rsidRPr="00CA4E4D">
        <w:rPr>
          <w:rFonts w:eastAsia="Times New Roman"/>
          <w:sz w:val="28"/>
          <w:szCs w:val="28"/>
        </w:rPr>
        <w:t>;</w:t>
      </w:r>
    </w:p>
    <w:p w14:paraId="37932189" w14:textId="74460FA2" w:rsidR="00D377BC" w:rsidRPr="00CA4E4D" w:rsidRDefault="002C304A" w:rsidP="001267C5">
      <w:pPr>
        <w:ind w:firstLine="709"/>
        <w:jc w:val="both"/>
        <w:rPr>
          <w:sz w:val="28"/>
          <w:szCs w:val="28"/>
        </w:rPr>
      </w:pPr>
      <w:r w:rsidRPr="00CA4E4D">
        <w:rPr>
          <w:rFonts w:eastAsia="Times New Roman"/>
          <w:sz w:val="28"/>
          <w:szCs w:val="28"/>
        </w:rPr>
        <w:t>другими федеральными законам</w:t>
      </w:r>
      <w:r w:rsidR="001267C5">
        <w:rPr>
          <w:rFonts w:eastAsia="Times New Roman"/>
          <w:sz w:val="28"/>
          <w:szCs w:val="28"/>
        </w:rPr>
        <w:t xml:space="preserve">и, иными нормативными правовыми </w:t>
      </w:r>
      <w:r w:rsidRPr="00CA4E4D">
        <w:rPr>
          <w:rFonts w:eastAsia="Times New Roman"/>
          <w:sz w:val="28"/>
          <w:szCs w:val="28"/>
        </w:rPr>
        <w:t>актами</w:t>
      </w:r>
      <w:r w:rsidR="001267C5">
        <w:rPr>
          <w:sz w:val="28"/>
          <w:szCs w:val="28"/>
        </w:rPr>
        <w:t xml:space="preserve"> </w:t>
      </w:r>
      <w:r w:rsidRPr="00CA4E4D">
        <w:rPr>
          <w:rFonts w:eastAsia="Times New Roman"/>
          <w:sz w:val="28"/>
          <w:szCs w:val="28"/>
        </w:rPr>
        <w:t>Российской Федерации в области противодействия коррупции;</w:t>
      </w:r>
    </w:p>
    <w:p w14:paraId="4CDCDD56" w14:textId="77777777" w:rsidR="00D377BC" w:rsidRPr="00CA4E4D" w:rsidRDefault="002C304A" w:rsidP="00D377BC">
      <w:pPr>
        <w:spacing w:line="239" w:lineRule="auto"/>
        <w:ind w:firstLine="709"/>
        <w:jc w:val="both"/>
        <w:rPr>
          <w:sz w:val="28"/>
          <w:szCs w:val="28"/>
        </w:rPr>
      </w:pPr>
      <w:r w:rsidRPr="00CA4E4D">
        <w:rPr>
          <w:rFonts w:eastAsia="Times New Roman"/>
          <w:sz w:val="28"/>
          <w:szCs w:val="28"/>
        </w:rPr>
        <w:t>Конституцией Республики Татарстан;</w:t>
      </w:r>
    </w:p>
    <w:p w14:paraId="37DD933C" w14:textId="0764B47F" w:rsidR="00D377BC" w:rsidRPr="00CA4E4D" w:rsidRDefault="002C304A" w:rsidP="001267C5">
      <w:pPr>
        <w:spacing w:line="239" w:lineRule="auto"/>
        <w:ind w:firstLine="709"/>
        <w:jc w:val="both"/>
        <w:rPr>
          <w:sz w:val="28"/>
          <w:szCs w:val="28"/>
        </w:rPr>
      </w:pPr>
      <w:r w:rsidRPr="00CA4E4D">
        <w:rPr>
          <w:rFonts w:eastAsia="Times New Roman"/>
          <w:sz w:val="28"/>
          <w:szCs w:val="28"/>
        </w:rPr>
        <w:t>Законом</w:t>
      </w:r>
      <w:r w:rsidRPr="00CA4E4D">
        <w:rPr>
          <w:rFonts w:eastAsia="Times New Roman"/>
          <w:sz w:val="28"/>
          <w:szCs w:val="28"/>
        </w:rPr>
        <w:tab/>
        <w:t>Республики</w:t>
      </w:r>
      <w:r w:rsidRPr="00CA4E4D">
        <w:rPr>
          <w:rFonts w:eastAsia="Times New Roman"/>
          <w:sz w:val="28"/>
          <w:szCs w:val="28"/>
        </w:rPr>
        <w:tab/>
        <w:t>Татарстан</w:t>
      </w:r>
      <w:r w:rsidRPr="00CA4E4D">
        <w:rPr>
          <w:rFonts w:eastAsia="Times New Roman"/>
          <w:sz w:val="28"/>
          <w:szCs w:val="28"/>
        </w:rPr>
        <w:tab/>
        <w:t>от</w:t>
      </w:r>
      <w:r w:rsidRPr="00CA4E4D">
        <w:rPr>
          <w:rFonts w:eastAsia="Times New Roman"/>
          <w:sz w:val="28"/>
          <w:szCs w:val="28"/>
        </w:rPr>
        <w:tab/>
        <w:t>4</w:t>
      </w:r>
      <w:r w:rsidRPr="00CA4E4D">
        <w:rPr>
          <w:rFonts w:eastAsia="Times New Roman"/>
          <w:sz w:val="28"/>
          <w:szCs w:val="28"/>
        </w:rPr>
        <w:tab/>
        <w:t>мая</w:t>
      </w:r>
      <w:r w:rsidRPr="00CA4E4D">
        <w:rPr>
          <w:rFonts w:eastAsia="Times New Roman"/>
          <w:sz w:val="28"/>
          <w:szCs w:val="28"/>
        </w:rPr>
        <w:tab/>
        <w:t>2006</w:t>
      </w:r>
      <w:r w:rsidRPr="00CA4E4D">
        <w:rPr>
          <w:rFonts w:eastAsia="Times New Roman"/>
          <w:sz w:val="28"/>
          <w:szCs w:val="28"/>
        </w:rPr>
        <w:tab/>
        <w:t>года</w:t>
      </w:r>
      <w:r w:rsidRPr="00CA4E4D">
        <w:rPr>
          <w:rFonts w:eastAsia="Times New Roman"/>
          <w:sz w:val="28"/>
          <w:szCs w:val="28"/>
        </w:rPr>
        <w:tab/>
        <w:t>№</w:t>
      </w:r>
      <w:r w:rsidR="00051952">
        <w:rPr>
          <w:rFonts w:eastAsia="Times New Roman"/>
          <w:sz w:val="28"/>
          <w:szCs w:val="28"/>
        </w:rPr>
        <w:t xml:space="preserve"> </w:t>
      </w:r>
      <w:r w:rsidRPr="00CA4E4D">
        <w:rPr>
          <w:rFonts w:eastAsia="Times New Roman"/>
          <w:sz w:val="28"/>
          <w:szCs w:val="28"/>
        </w:rPr>
        <w:t>34-ЗРТ</w:t>
      </w:r>
      <w:r w:rsidR="001267C5">
        <w:rPr>
          <w:sz w:val="28"/>
          <w:szCs w:val="28"/>
        </w:rPr>
        <w:t xml:space="preserve"> </w:t>
      </w:r>
      <w:r w:rsidRPr="00CA4E4D">
        <w:rPr>
          <w:rFonts w:eastAsia="Times New Roman"/>
          <w:sz w:val="28"/>
          <w:szCs w:val="28"/>
        </w:rPr>
        <w:t>«О противодействии коррупции в Республике Татарстан»</w:t>
      </w:r>
      <w:r w:rsidR="00615326">
        <w:rPr>
          <w:rFonts w:eastAsia="Times New Roman"/>
          <w:sz w:val="28"/>
          <w:szCs w:val="28"/>
        </w:rPr>
        <w:t xml:space="preserve"> (с учетом изменений от 06.04.2023г.)</w:t>
      </w:r>
      <w:r w:rsidRPr="00CA4E4D">
        <w:rPr>
          <w:rFonts w:eastAsia="Times New Roman"/>
          <w:sz w:val="28"/>
          <w:szCs w:val="28"/>
        </w:rPr>
        <w:t>;</w:t>
      </w:r>
    </w:p>
    <w:p w14:paraId="39606FC4" w14:textId="777FE13F" w:rsidR="00D377BC" w:rsidRPr="00CA4E4D" w:rsidRDefault="001267C5" w:rsidP="00D377BC">
      <w:pPr>
        <w:ind w:firstLine="709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иными </w:t>
      </w:r>
      <w:r w:rsidR="002C304A" w:rsidRPr="00CA4E4D">
        <w:rPr>
          <w:rFonts w:eastAsia="Times New Roman"/>
          <w:sz w:val="28"/>
          <w:szCs w:val="28"/>
        </w:rPr>
        <w:t>норматив</w:t>
      </w:r>
      <w:r>
        <w:rPr>
          <w:rFonts w:eastAsia="Times New Roman"/>
          <w:sz w:val="28"/>
          <w:szCs w:val="28"/>
        </w:rPr>
        <w:t>ными</w:t>
      </w:r>
      <w:r>
        <w:rPr>
          <w:rFonts w:eastAsia="Times New Roman"/>
          <w:sz w:val="28"/>
          <w:szCs w:val="28"/>
        </w:rPr>
        <w:tab/>
        <w:t>правовыми</w:t>
      </w:r>
      <w:r>
        <w:rPr>
          <w:rFonts w:eastAsia="Times New Roman"/>
          <w:sz w:val="28"/>
          <w:szCs w:val="28"/>
        </w:rPr>
        <w:tab/>
        <w:t xml:space="preserve">актами в </w:t>
      </w:r>
      <w:r w:rsidR="00CA4E4D">
        <w:rPr>
          <w:rFonts w:eastAsia="Times New Roman"/>
          <w:sz w:val="28"/>
          <w:szCs w:val="28"/>
        </w:rPr>
        <w:t xml:space="preserve">области </w:t>
      </w:r>
      <w:r w:rsidR="002C304A" w:rsidRPr="00CA4E4D">
        <w:rPr>
          <w:rFonts w:eastAsia="Times New Roman"/>
          <w:sz w:val="28"/>
          <w:szCs w:val="28"/>
        </w:rPr>
        <w:t>противодействия</w:t>
      </w:r>
      <w:r w:rsidR="00D377BC" w:rsidRPr="00CA4E4D">
        <w:rPr>
          <w:sz w:val="28"/>
          <w:szCs w:val="28"/>
        </w:rPr>
        <w:t xml:space="preserve"> </w:t>
      </w:r>
      <w:r w:rsidR="002C304A" w:rsidRPr="00CA4E4D">
        <w:rPr>
          <w:rFonts w:eastAsia="Times New Roman"/>
          <w:sz w:val="28"/>
          <w:szCs w:val="28"/>
        </w:rPr>
        <w:t>коррупции;</w:t>
      </w:r>
    </w:p>
    <w:p w14:paraId="349F081D" w14:textId="77777777" w:rsidR="00D377BC" w:rsidRPr="00CA4E4D" w:rsidRDefault="002C304A" w:rsidP="00D377BC">
      <w:pPr>
        <w:ind w:firstLine="709"/>
        <w:jc w:val="both"/>
        <w:rPr>
          <w:sz w:val="28"/>
          <w:szCs w:val="28"/>
        </w:rPr>
      </w:pPr>
      <w:r w:rsidRPr="00CA4E4D">
        <w:rPr>
          <w:rFonts w:eastAsia="Times New Roman"/>
          <w:sz w:val="28"/>
          <w:szCs w:val="28"/>
        </w:rPr>
        <w:t>Уставом Организации;</w:t>
      </w:r>
    </w:p>
    <w:p w14:paraId="7EF32C90" w14:textId="54071F2B" w:rsidR="002C304A" w:rsidRPr="00CA4E4D" w:rsidRDefault="002C304A" w:rsidP="00D377BC">
      <w:pPr>
        <w:ind w:firstLine="709"/>
        <w:jc w:val="both"/>
        <w:rPr>
          <w:sz w:val="28"/>
          <w:szCs w:val="28"/>
        </w:rPr>
      </w:pPr>
      <w:r w:rsidRPr="00CA4E4D">
        <w:rPr>
          <w:rFonts w:eastAsia="Times New Roman"/>
          <w:sz w:val="28"/>
          <w:szCs w:val="28"/>
        </w:rPr>
        <w:t>настоящей Должностной инструкцией.</w:t>
      </w:r>
    </w:p>
    <w:p w14:paraId="52019323" w14:textId="77777777" w:rsidR="002C304A" w:rsidRPr="00CA4E4D" w:rsidRDefault="002C304A" w:rsidP="00D377BC">
      <w:pPr>
        <w:spacing w:line="13" w:lineRule="exact"/>
        <w:jc w:val="both"/>
        <w:rPr>
          <w:sz w:val="28"/>
          <w:szCs w:val="28"/>
        </w:rPr>
      </w:pPr>
    </w:p>
    <w:p w14:paraId="21768540" w14:textId="079667F8" w:rsidR="002C304A" w:rsidRPr="00316B80" w:rsidRDefault="002C304A" w:rsidP="00D377BC">
      <w:pPr>
        <w:spacing w:line="234" w:lineRule="auto"/>
        <w:ind w:firstLine="708"/>
        <w:jc w:val="both"/>
        <w:rPr>
          <w:sz w:val="28"/>
          <w:szCs w:val="28"/>
        </w:rPr>
      </w:pPr>
      <w:r w:rsidRPr="00CA4E4D">
        <w:rPr>
          <w:rFonts w:eastAsia="Times New Roman"/>
          <w:sz w:val="28"/>
          <w:szCs w:val="28"/>
        </w:rPr>
        <w:t xml:space="preserve">1.4. В период временного отсутствия ответственного лица его должностные обязанности выполняет </w:t>
      </w:r>
      <w:r w:rsidR="00316B80" w:rsidRPr="00316B80">
        <w:rPr>
          <w:sz w:val="28"/>
          <w:szCs w:val="28"/>
        </w:rPr>
        <w:t>заместитель директора по АХЧ</w:t>
      </w:r>
      <w:r w:rsidRPr="00316B80">
        <w:rPr>
          <w:rFonts w:eastAsia="Times New Roman"/>
          <w:sz w:val="28"/>
          <w:szCs w:val="28"/>
        </w:rPr>
        <w:t>.</w:t>
      </w:r>
    </w:p>
    <w:p w14:paraId="55D678C8" w14:textId="77777777" w:rsidR="002C304A" w:rsidRPr="00316B80" w:rsidRDefault="002C304A" w:rsidP="00D377BC">
      <w:pPr>
        <w:spacing w:line="321" w:lineRule="exact"/>
        <w:jc w:val="both"/>
        <w:rPr>
          <w:sz w:val="28"/>
          <w:szCs w:val="28"/>
        </w:rPr>
      </w:pPr>
    </w:p>
    <w:p w14:paraId="1FE483AC" w14:textId="77777777" w:rsidR="002C304A" w:rsidRPr="002367D2" w:rsidRDefault="002C304A" w:rsidP="002367D2">
      <w:pPr>
        <w:jc w:val="center"/>
        <w:rPr>
          <w:b/>
          <w:sz w:val="28"/>
          <w:szCs w:val="28"/>
        </w:rPr>
      </w:pPr>
      <w:r w:rsidRPr="002367D2">
        <w:rPr>
          <w:rFonts w:eastAsia="Times New Roman"/>
          <w:b/>
          <w:sz w:val="28"/>
          <w:szCs w:val="28"/>
        </w:rPr>
        <w:t>II. Должностные обязанности</w:t>
      </w:r>
    </w:p>
    <w:p w14:paraId="2EF7E8DA" w14:textId="77777777" w:rsidR="002C304A" w:rsidRPr="00CA4E4D" w:rsidRDefault="002C304A" w:rsidP="00D377BC">
      <w:pPr>
        <w:spacing w:line="234" w:lineRule="auto"/>
        <w:ind w:firstLine="708"/>
        <w:jc w:val="both"/>
        <w:rPr>
          <w:sz w:val="28"/>
          <w:szCs w:val="28"/>
        </w:rPr>
      </w:pPr>
      <w:r w:rsidRPr="00CA4E4D">
        <w:rPr>
          <w:rFonts w:eastAsia="Times New Roman"/>
          <w:sz w:val="28"/>
          <w:szCs w:val="28"/>
        </w:rPr>
        <w:t>2.1. На ответственное лицо возлагаются следующие должностные обязанности:</w:t>
      </w:r>
    </w:p>
    <w:p w14:paraId="77ACCC35" w14:textId="77777777" w:rsidR="002C304A" w:rsidRPr="00CA4E4D" w:rsidRDefault="002C304A" w:rsidP="00D377BC">
      <w:pPr>
        <w:spacing w:line="15" w:lineRule="exact"/>
        <w:jc w:val="both"/>
        <w:rPr>
          <w:sz w:val="28"/>
          <w:szCs w:val="28"/>
        </w:rPr>
      </w:pPr>
    </w:p>
    <w:p w14:paraId="5322EE8D" w14:textId="77777777" w:rsidR="00562BE5" w:rsidRDefault="002C304A" w:rsidP="00562BE5">
      <w:pPr>
        <w:spacing w:line="237" w:lineRule="auto"/>
        <w:ind w:firstLine="708"/>
        <w:jc w:val="both"/>
        <w:rPr>
          <w:sz w:val="28"/>
          <w:szCs w:val="28"/>
        </w:rPr>
      </w:pPr>
      <w:r w:rsidRPr="00CA4E4D">
        <w:rPr>
          <w:rFonts w:eastAsia="Times New Roman"/>
          <w:sz w:val="28"/>
          <w:szCs w:val="28"/>
        </w:rPr>
        <w:t>обеспечение соблюдения работниками Организации требований, направленных на предотвращение или урегулирование конфликта интересов, в том числе выявление конфликта интересов в деятельности работников организации, разработка предложений по их исключению;</w:t>
      </w:r>
    </w:p>
    <w:p w14:paraId="34031A6F" w14:textId="77777777" w:rsidR="007A04CD" w:rsidRDefault="002C304A" w:rsidP="007A04CD">
      <w:pPr>
        <w:spacing w:line="237" w:lineRule="auto"/>
        <w:ind w:firstLine="708"/>
        <w:jc w:val="both"/>
        <w:rPr>
          <w:sz w:val="28"/>
          <w:szCs w:val="28"/>
        </w:rPr>
      </w:pPr>
      <w:r w:rsidRPr="00CA4E4D">
        <w:rPr>
          <w:rFonts w:eastAsia="Times New Roman"/>
          <w:sz w:val="28"/>
          <w:szCs w:val="28"/>
        </w:rPr>
        <w:t>принятие мер по выявлению и устранению причин и условий, способствующих возникновению конфликта интересов, в том числе организация заполнения и анализ уведомлений (деклараций) о конфликте интересов;</w:t>
      </w:r>
    </w:p>
    <w:p w14:paraId="0EBF7535" w14:textId="7B067403" w:rsidR="007A04CD" w:rsidRDefault="002C304A" w:rsidP="007A04CD">
      <w:pPr>
        <w:spacing w:line="237" w:lineRule="auto"/>
        <w:ind w:firstLine="708"/>
        <w:jc w:val="both"/>
        <w:rPr>
          <w:sz w:val="28"/>
          <w:szCs w:val="28"/>
        </w:rPr>
      </w:pPr>
      <w:r w:rsidRPr="00CA4E4D">
        <w:rPr>
          <w:rFonts w:eastAsia="Times New Roman"/>
          <w:sz w:val="28"/>
          <w:szCs w:val="28"/>
        </w:rPr>
        <w:t>обеспечение</w:t>
      </w:r>
      <w:r w:rsidR="00D272AF">
        <w:rPr>
          <w:sz w:val="28"/>
          <w:szCs w:val="28"/>
        </w:rPr>
        <w:t xml:space="preserve"> </w:t>
      </w:r>
      <w:r w:rsidRPr="00CA4E4D">
        <w:rPr>
          <w:rFonts w:eastAsia="Times New Roman"/>
          <w:sz w:val="28"/>
          <w:szCs w:val="28"/>
        </w:rPr>
        <w:t>деятельности</w:t>
      </w:r>
      <w:r w:rsidR="00D272AF">
        <w:rPr>
          <w:sz w:val="28"/>
          <w:szCs w:val="28"/>
        </w:rPr>
        <w:t xml:space="preserve"> </w:t>
      </w:r>
      <w:r w:rsidRPr="00CA4E4D">
        <w:rPr>
          <w:rFonts w:eastAsia="Times New Roman"/>
          <w:sz w:val="28"/>
          <w:szCs w:val="28"/>
        </w:rPr>
        <w:t>Комиссии</w:t>
      </w:r>
      <w:r w:rsidR="00D272AF">
        <w:rPr>
          <w:sz w:val="28"/>
          <w:szCs w:val="28"/>
        </w:rPr>
        <w:t xml:space="preserve"> </w:t>
      </w:r>
      <w:r w:rsidRPr="00CA4E4D">
        <w:rPr>
          <w:rFonts w:eastAsia="Times New Roman"/>
          <w:sz w:val="28"/>
          <w:szCs w:val="28"/>
        </w:rPr>
        <w:t>по</w:t>
      </w:r>
      <w:r w:rsidRPr="00CA4E4D">
        <w:rPr>
          <w:sz w:val="28"/>
          <w:szCs w:val="28"/>
        </w:rPr>
        <w:tab/>
      </w:r>
      <w:r w:rsidR="00D272AF">
        <w:rPr>
          <w:sz w:val="28"/>
          <w:szCs w:val="28"/>
        </w:rPr>
        <w:t xml:space="preserve"> </w:t>
      </w:r>
      <w:r w:rsidRPr="00CA4E4D">
        <w:rPr>
          <w:rFonts w:eastAsia="Times New Roman"/>
          <w:sz w:val="28"/>
          <w:szCs w:val="28"/>
        </w:rPr>
        <w:t>соблюдению</w:t>
      </w:r>
      <w:r w:rsidR="00D272AF">
        <w:rPr>
          <w:sz w:val="28"/>
          <w:szCs w:val="28"/>
        </w:rPr>
        <w:t xml:space="preserve"> </w:t>
      </w:r>
      <w:r w:rsidRPr="00CA4E4D">
        <w:rPr>
          <w:rFonts w:eastAsia="Times New Roman"/>
          <w:sz w:val="28"/>
          <w:szCs w:val="28"/>
        </w:rPr>
        <w:t>требований</w:t>
      </w:r>
      <w:r w:rsidR="007A04CD">
        <w:rPr>
          <w:sz w:val="28"/>
          <w:szCs w:val="28"/>
        </w:rPr>
        <w:t xml:space="preserve"> </w:t>
      </w:r>
      <w:r w:rsidR="00D272AF">
        <w:rPr>
          <w:rFonts w:eastAsia="Times New Roman"/>
          <w:sz w:val="28"/>
          <w:szCs w:val="28"/>
        </w:rPr>
        <w:t xml:space="preserve">к </w:t>
      </w:r>
      <w:r w:rsidRPr="00CA4E4D">
        <w:rPr>
          <w:rFonts w:eastAsia="Times New Roman"/>
          <w:sz w:val="28"/>
          <w:szCs w:val="28"/>
        </w:rPr>
        <w:t>урегулированию конфликта интересов;</w:t>
      </w:r>
    </w:p>
    <w:p w14:paraId="75F98F32" w14:textId="39789351" w:rsidR="007A04CD" w:rsidRDefault="002C304A" w:rsidP="007A04CD">
      <w:pPr>
        <w:spacing w:line="237" w:lineRule="auto"/>
        <w:ind w:firstLine="708"/>
        <w:jc w:val="both"/>
        <w:rPr>
          <w:sz w:val="28"/>
          <w:szCs w:val="28"/>
        </w:rPr>
      </w:pPr>
      <w:r w:rsidRPr="00CA4E4D">
        <w:rPr>
          <w:rFonts w:eastAsia="Times New Roman"/>
          <w:sz w:val="28"/>
          <w:szCs w:val="28"/>
        </w:rPr>
        <w:t>оказание</w:t>
      </w:r>
      <w:r w:rsidRPr="00CA4E4D">
        <w:rPr>
          <w:sz w:val="28"/>
          <w:szCs w:val="28"/>
        </w:rPr>
        <w:tab/>
      </w:r>
      <w:r w:rsidRPr="00CA4E4D">
        <w:rPr>
          <w:rFonts w:eastAsia="Times New Roman"/>
          <w:sz w:val="28"/>
          <w:szCs w:val="28"/>
        </w:rPr>
        <w:t>работникам</w:t>
      </w:r>
      <w:r w:rsidRPr="00CA4E4D">
        <w:rPr>
          <w:sz w:val="28"/>
          <w:szCs w:val="28"/>
        </w:rPr>
        <w:tab/>
      </w:r>
      <w:r w:rsidR="00EB74F7">
        <w:rPr>
          <w:sz w:val="28"/>
          <w:szCs w:val="28"/>
        </w:rPr>
        <w:t xml:space="preserve"> </w:t>
      </w:r>
      <w:r w:rsidRPr="00CA4E4D">
        <w:rPr>
          <w:rFonts w:eastAsia="Times New Roman"/>
          <w:sz w:val="28"/>
          <w:szCs w:val="28"/>
        </w:rPr>
        <w:t>Организации</w:t>
      </w:r>
      <w:r w:rsidRPr="00CA4E4D">
        <w:rPr>
          <w:sz w:val="28"/>
          <w:szCs w:val="28"/>
        </w:rPr>
        <w:tab/>
      </w:r>
      <w:r w:rsidRPr="00CA4E4D">
        <w:rPr>
          <w:rFonts w:eastAsia="Times New Roman"/>
          <w:sz w:val="28"/>
          <w:szCs w:val="28"/>
        </w:rPr>
        <w:t>консультативной</w:t>
      </w:r>
      <w:r w:rsidR="00EB74F7">
        <w:rPr>
          <w:rFonts w:eastAsia="Times New Roman"/>
          <w:sz w:val="28"/>
          <w:szCs w:val="28"/>
        </w:rPr>
        <w:t xml:space="preserve"> </w:t>
      </w:r>
      <w:r w:rsidRPr="00CA4E4D">
        <w:rPr>
          <w:sz w:val="28"/>
          <w:szCs w:val="28"/>
        </w:rPr>
        <w:tab/>
      </w:r>
      <w:r w:rsidRPr="00CA4E4D">
        <w:rPr>
          <w:rFonts w:eastAsia="Times New Roman"/>
          <w:sz w:val="28"/>
          <w:szCs w:val="28"/>
        </w:rPr>
        <w:t>помощи</w:t>
      </w:r>
      <w:r w:rsidR="007A04CD">
        <w:rPr>
          <w:sz w:val="28"/>
          <w:szCs w:val="28"/>
        </w:rPr>
        <w:t xml:space="preserve"> </w:t>
      </w:r>
      <w:r w:rsidR="00EB74F7">
        <w:rPr>
          <w:rFonts w:eastAsia="Times New Roman"/>
          <w:sz w:val="28"/>
          <w:szCs w:val="28"/>
        </w:rPr>
        <w:t xml:space="preserve">по </w:t>
      </w:r>
      <w:r w:rsidRPr="00CA4E4D">
        <w:rPr>
          <w:rFonts w:eastAsia="Times New Roman"/>
          <w:sz w:val="28"/>
          <w:szCs w:val="28"/>
        </w:rPr>
        <w:t>вопросам, связанным с профилактикой коррупционных и иных правонарушений;</w:t>
      </w:r>
    </w:p>
    <w:p w14:paraId="5DD2BE01" w14:textId="77777777" w:rsidR="00D105BE" w:rsidRDefault="002C304A" w:rsidP="00D105BE">
      <w:pPr>
        <w:spacing w:line="237" w:lineRule="auto"/>
        <w:ind w:firstLine="708"/>
        <w:jc w:val="both"/>
        <w:rPr>
          <w:sz w:val="28"/>
          <w:szCs w:val="28"/>
        </w:rPr>
      </w:pPr>
      <w:r w:rsidRPr="00CA4E4D">
        <w:rPr>
          <w:rFonts w:eastAsia="Times New Roman"/>
          <w:sz w:val="28"/>
          <w:szCs w:val="28"/>
        </w:rPr>
        <w:lastRenderedPageBreak/>
        <w:t>обеспечение реализации работниками Организации обязанности по уведомлению руководителя Организации, органов прокуратуры Российской Федерации обо всех случаях обращения к ним каких-либо лиц в целях склонения их к совершению коррупционных и иных правонарушений;</w:t>
      </w:r>
    </w:p>
    <w:p w14:paraId="5FCA3C9A" w14:textId="7A14DF62" w:rsidR="007A04CD" w:rsidRDefault="002C304A" w:rsidP="00D105BE">
      <w:pPr>
        <w:spacing w:line="237" w:lineRule="auto"/>
        <w:ind w:firstLine="708"/>
        <w:jc w:val="both"/>
        <w:rPr>
          <w:sz w:val="28"/>
          <w:szCs w:val="28"/>
        </w:rPr>
      </w:pPr>
      <w:r w:rsidRPr="00CA4E4D">
        <w:rPr>
          <w:rFonts w:eastAsia="Times New Roman"/>
          <w:sz w:val="28"/>
          <w:szCs w:val="28"/>
        </w:rPr>
        <w:t>организация</w:t>
      </w:r>
      <w:r w:rsidR="00D272AF">
        <w:rPr>
          <w:sz w:val="28"/>
          <w:szCs w:val="28"/>
        </w:rPr>
        <w:t xml:space="preserve"> </w:t>
      </w:r>
      <w:r w:rsidRPr="00CA4E4D">
        <w:rPr>
          <w:rFonts w:eastAsia="Times New Roman"/>
          <w:sz w:val="28"/>
          <w:szCs w:val="28"/>
        </w:rPr>
        <w:t>правового</w:t>
      </w:r>
      <w:r w:rsidRPr="00CA4E4D">
        <w:rPr>
          <w:sz w:val="28"/>
          <w:szCs w:val="28"/>
        </w:rPr>
        <w:tab/>
      </w:r>
      <w:r w:rsidR="00D272AF">
        <w:rPr>
          <w:sz w:val="28"/>
          <w:szCs w:val="28"/>
        </w:rPr>
        <w:t xml:space="preserve"> </w:t>
      </w:r>
      <w:r w:rsidRPr="00CA4E4D">
        <w:rPr>
          <w:rFonts w:eastAsia="Times New Roman"/>
          <w:sz w:val="28"/>
          <w:szCs w:val="28"/>
        </w:rPr>
        <w:t>просвещения</w:t>
      </w:r>
      <w:r w:rsidR="00D272AF">
        <w:rPr>
          <w:sz w:val="28"/>
          <w:szCs w:val="28"/>
        </w:rPr>
        <w:t xml:space="preserve"> </w:t>
      </w:r>
      <w:r w:rsidRPr="00CA4E4D">
        <w:rPr>
          <w:rFonts w:eastAsia="Times New Roman"/>
          <w:sz w:val="28"/>
          <w:szCs w:val="28"/>
        </w:rPr>
        <w:t>работников</w:t>
      </w:r>
      <w:r w:rsidR="00D272AF">
        <w:rPr>
          <w:rFonts w:eastAsia="Times New Roman"/>
          <w:sz w:val="28"/>
          <w:szCs w:val="28"/>
        </w:rPr>
        <w:t xml:space="preserve"> </w:t>
      </w:r>
      <w:r w:rsidRPr="00CA4E4D">
        <w:rPr>
          <w:rFonts w:eastAsia="Times New Roman"/>
          <w:sz w:val="28"/>
          <w:szCs w:val="28"/>
        </w:rPr>
        <w:t>Организации</w:t>
      </w:r>
      <w:r w:rsidR="007A04CD">
        <w:rPr>
          <w:sz w:val="28"/>
          <w:szCs w:val="28"/>
        </w:rPr>
        <w:t xml:space="preserve"> </w:t>
      </w:r>
      <w:r w:rsidRPr="00CA4E4D">
        <w:rPr>
          <w:rFonts w:eastAsia="Times New Roman"/>
          <w:sz w:val="28"/>
          <w:szCs w:val="28"/>
        </w:rPr>
        <w:t>по вопросам противодействия коррупции;</w:t>
      </w:r>
    </w:p>
    <w:p w14:paraId="07C275A4" w14:textId="3AE3F4B5" w:rsidR="00EB74F7" w:rsidRDefault="00D272AF" w:rsidP="00EB74F7">
      <w:pPr>
        <w:spacing w:line="237" w:lineRule="auto"/>
        <w:ind w:firstLine="708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обеспечение </w:t>
      </w:r>
      <w:r w:rsidR="002C304A" w:rsidRPr="00CA4E4D">
        <w:rPr>
          <w:rFonts w:eastAsia="Times New Roman"/>
          <w:sz w:val="28"/>
          <w:szCs w:val="28"/>
        </w:rPr>
        <w:t>проведения</w:t>
      </w:r>
      <w:r w:rsidR="00EB74F7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 xml:space="preserve">проверки соблюдения </w:t>
      </w:r>
      <w:r w:rsidR="002C304A" w:rsidRPr="00CA4E4D">
        <w:rPr>
          <w:rFonts w:eastAsia="Times New Roman"/>
          <w:sz w:val="28"/>
          <w:szCs w:val="28"/>
        </w:rPr>
        <w:t>работниками</w:t>
      </w:r>
      <w:r w:rsidR="007A04CD">
        <w:rPr>
          <w:sz w:val="28"/>
          <w:szCs w:val="28"/>
        </w:rPr>
        <w:t xml:space="preserve"> </w:t>
      </w:r>
      <w:r w:rsidR="002C304A" w:rsidRPr="00CA4E4D">
        <w:rPr>
          <w:rFonts w:eastAsia="Times New Roman"/>
          <w:sz w:val="28"/>
          <w:szCs w:val="28"/>
        </w:rPr>
        <w:t>Организации</w:t>
      </w:r>
      <w:r w:rsidR="007A04CD">
        <w:rPr>
          <w:sz w:val="28"/>
          <w:szCs w:val="28"/>
        </w:rPr>
        <w:t xml:space="preserve"> </w:t>
      </w:r>
      <w:r w:rsidR="002C304A" w:rsidRPr="00CA4E4D">
        <w:rPr>
          <w:rFonts w:eastAsia="Times New Roman"/>
          <w:sz w:val="28"/>
          <w:szCs w:val="28"/>
        </w:rPr>
        <w:t>требования о предотвращении и урегулировании конфликта интересов;</w:t>
      </w:r>
    </w:p>
    <w:p w14:paraId="2155B12E" w14:textId="77777777" w:rsidR="00B61651" w:rsidRDefault="002C304A" w:rsidP="00B61651">
      <w:pPr>
        <w:spacing w:line="237" w:lineRule="auto"/>
        <w:ind w:firstLine="708"/>
        <w:jc w:val="both"/>
        <w:rPr>
          <w:sz w:val="28"/>
          <w:szCs w:val="28"/>
        </w:rPr>
      </w:pPr>
      <w:r w:rsidRPr="00CA4E4D">
        <w:rPr>
          <w:rFonts w:eastAsia="Times New Roman"/>
          <w:sz w:val="28"/>
          <w:szCs w:val="28"/>
        </w:rPr>
        <w:t>подготовка в соответствии со своей компетенцией локальных правовых актов</w:t>
      </w:r>
      <w:r w:rsidR="007A04CD">
        <w:rPr>
          <w:sz w:val="28"/>
          <w:szCs w:val="28"/>
        </w:rPr>
        <w:t xml:space="preserve"> </w:t>
      </w:r>
      <w:r w:rsidRPr="00CA4E4D">
        <w:rPr>
          <w:rFonts w:eastAsia="Times New Roman"/>
          <w:sz w:val="28"/>
          <w:szCs w:val="28"/>
        </w:rPr>
        <w:t>Организации о противодействии коррупции;</w:t>
      </w:r>
    </w:p>
    <w:p w14:paraId="0AEB22E4" w14:textId="77777777" w:rsidR="00B61651" w:rsidRDefault="002C304A" w:rsidP="00B61651">
      <w:pPr>
        <w:spacing w:line="237" w:lineRule="auto"/>
        <w:ind w:firstLine="708"/>
        <w:jc w:val="both"/>
        <w:rPr>
          <w:sz w:val="28"/>
          <w:szCs w:val="28"/>
        </w:rPr>
      </w:pPr>
      <w:r w:rsidRPr="00CA4E4D">
        <w:rPr>
          <w:rFonts w:eastAsia="Times New Roman"/>
          <w:sz w:val="28"/>
          <w:szCs w:val="28"/>
        </w:rPr>
        <w:t>взаимодействие</w:t>
      </w:r>
      <w:r w:rsidRPr="00CA4E4D">
        <w:rPr>
          <w:rFonts w:eastAsia="Times New Roman"/>
          <w:sz w:val="28"/>
          <w:szCs w:val="28"/>
        </w:rPr>
        <w:tab/>
        <w:t>в</w:t>
      </w:r>
      <w:r w:rsidRPr="00CA4E4D">
        <w:rPr>
          <w:rFonts w:eastAsia="Times New Roman"/>
          <w:sz w:val="28"/>
          <w:szCs w:val="28"/>
        </w:rPr>
        <w:tab/>
        <w:t>установленном</w:t>
      </w:r>
      <w:r w:rsidRPr="00CA4E4D">
        <w:rPr>
          <w:rFonts w:eastAsia="Times New Roman"/>
          <w:sz w:val="28"/>
          <w:szCs w:val="28"/>
        </w:rPr>
        <w:tab/>
        <w:t>порядке</w:t>
      </w:r>
      <w:r w:rsidRPr="00CA4E4D">
        <w:rPr>
          <w:rFonts w:eastAsia="Times New Roman"/>
          <w:sz w:val="28"/>
          <w:szCs w:val="28"/>
        </w:rPr>
        <w:tab/>
        <w:t>с</w:t>
      </w:r>
      <w:r w:rsidRPr="00CA4E4D">
        <w:rPr>
          <w:sz w:val="28"/>
          <w:szCs w:val="28"/>
        </w:rPr>
        <w:tab/>
      </w:r>
      <w:r w:rsidR="00B61651">
        <w:rPr>
          <w:rFonts w:eastAsia="Times New Roman"/>
          <w:sz w:val="28"/>
          <w:szCs w:val="28"/>
        </w:rPr>
        <w:t>контрольно-</w:t>
      </w:r>
      <w:r w:rsidRPr="00CA4E4D">
        <w:rPr>
          <w:rFonts w:eastAsia="Times New Roman"/>
          <w:sz w:val="28"/>
          <w:szCs w:val="28"/>
        </w:rPr>
        <w:t>надзорными</w:t>
      </w:r>
      <w:r w:rsidR="007A04CD">
        <w:rPr>
          <w:sz w:val="28"/>
          <w:szCs w:val="28"/>
        </w:rPr>
        <w:t xml:space="preserve"> </w:t>
      </w:r>
      <w:r w:rsidRPr="00CA4E4D">
        <w:rPr>
          <w:rFonts w:eastAsia="Times New Roman"/>
          <w:sz w:val="28"/>
          <w:szCs w:val="28"/>
        </w:rPr>
        <w:t>и правоохранительными органами в установленной сфере деятельности;</w:t>
      </w:r>
    </w:p>
    <w:p w14:paraId="09FFF8A0" w14:textId="77777777" w:rsidR="00250921" w:rsidRDefault="002C304A" w:rsidP="00B61651">
      <w:pPr>
        <w:spacing w:line="237" w:lineRule="auto"/>
        <w:ind w:firstLine="708"/>
        <w:jc w:val="both"/>
        <w:rPr>
          <w:rFonts w:eastAsia="Times New Roman"/>
          <w:sz w:val="28"/>
          <w:szCs w:val="28"/>
        </w:rPr>
      </w:pPr>
      <w:r w:rsidRPr="00CA4E4D">
        <w:rPr>
          <w:rFonts w:eastAsia="Times New Roman"/>
          <w:sz w:val="28"/>
          <w:szCs w:val="28"/>
        </w:rPr>
        <w:t>обеспечение</w:t>
      </w:r>
      <w:r w:rsidR="00F04758">
        <w:rPr>
          <w:sz w:val="28"/>
          <w:szCs w:val="28"/>
        </w:rPr>
        <w:t xml:space="preserve"> </w:t>
      </w:r>
      <w:r w:rsidRPr="00CA4E4D">
        <w:rPr>
          <w:rFonts w:eastAsia="Times New Roman"/>
          <w:sz w:val="28"/>
          <w:szCs w:val="28"/>
        </w:rPr>
        <w:t>сохранности</w:t>
      </w:r>
      <w:r w:rsidR="00F04758">
        <w:rPr>
          <w:sz w:val="28"/>
          <w:szCs w:val="28"/>
        </w:rPr>
        <w:t xml:space="preserve"> </w:t>
      </w:r>
      <w:r w:rsidRPr="00CA4E4D">
        <w:rPr>
          <w:rFonts w:eastAsia="Times New Roman"/>
          <w:sz w:val="28"/>
          <w:szCs w:val="28"/>
        </w:rPr>
        <w:t>и</w:t>
      </w:r>
      <w:r w:rsidR="00F04758">
        <w:rPr>
          <w:sz w:val="28"/>
          <w:szCs w:val="28"/>
        </w:rPr>
        <w:t xml:space="preserve"> </w:t>
      </w:r>
      <w:r w:rsidRPr="00CA4E4D">
        <w:rPr>
          <w:rFonts w:eastAsia="Times New Roman"/>
          <w:sz w:val="28"/>
          <w:szCs w:val="28"/>
        </w:rPr>
        <w:t>конфиденциальности</w:t>
      </w:r>
      <w:r w:rsidR="00F04758">
        <w:rPr>
          <w:sz w:val="28"/>
          <w:szCs w:val="28"/>
        </w:rPr>
        <w:t xml:space="preserve"> </w:t>
      </w:r>
      <w:r w:rsidRPr="00CA4E4D">
        <w:rPr>
          <w:rFonts w:eastAsia="Times New Roman"/>
          <w:sz w:val="28"/>
          <w:szCs w:val="28"/>
        </w:rPr>
        <w:t>сведений</w:t>
      </w:r>
      <w:r w:rsidR="00F04758">
        <w:rPr>
          <w:sz w:val="28"/>
          <w:szCs w:val="28"/>
        </w:rPr>
        <w:t xml:space="preserve"> </w:t>
      </w:r>
      <w:r w:rsidR="007A04CD">
        <w:rPr>
          <w:sz w:val="28"/>
          <w:szCs w:val="28"/>
        </w:rPr>
        <w:t xml:space="preserve">о </w:t>
      </w:r>
      <w:r w:rsidRPr="00CA4E4D">
        <w:rPr>
          <w:rFonts w:eastAsia="Times New Roman"/>
          <w:sz w:val="28"/>
          <w:szCs w:val="28"/>
        </w:rPr>
        <w:t>работниках Организации, получ</w:t>
      </w:r>
      <w:r w:rsidR="00250921">
        <w:rPr>
          <w:rFonts w:eastAsia="Times New Roman"/>
          <w:sz w:val="28"/>
          <w:szCs w:val="28"/>
        </w:rPr>
        <w:t>енных в ходе своей деятельности;</w:t>
      </w:r>
    </w:p>
    <w:p w14:paraId="62C1A13C" w14:textId="77777777" w:rsidR="00250921" w:rsidRDefault="002C304A" w:rsidP="00250921">
      <w:pPr>
        <w:spacing w:line="237" w:lineRule="auto"/>
        <w:ind w:firstLine="708"/>
        <w:jc w:val="both"/>
        <w:rPr>
          <w:sz w:val="28"/>
          <w:szCs w:val="28"/>
        </w:rPr>
      </w:pPr>
      <w:r w:rsidRPr="00CA4E4D">
        <w:rPr>
          <w:rFonts w:eastAsia="Times New Roman"/>
          <w:sz w:val="28"/>
          <w:szCs w:val="28"/>
        </w:rPr>
        <w:t>информирование руководителя организации о локальных документах, которые</w:t>
      </w:r>
      <w:r w:rsidR="007A04CD">
        <w:rPr>
          <w:sz w:val="28"/>
          <w:szCs w:val="28"/>
        </w:rPr>
        <w:t xml:space="preserve"> </w:t>
      </w:r>
      <w:r w:rsidRPr="00CA4E4D">
        <w:rPr>
          <w:rFonts w:eastAsia="Times New Roman"/>
          <w:sz w:val="28"/>
          <w:szCs w:val="28"/>
        </w:rPr>
        <w:t>могут повлечь нарушение антикоррупционного законодательства;</w:t>
      </w:r>
    </w:p>
    <w:p w14:paraId="00FE8A52" w14:textId="77777777" w:rsidR="00250921" w:rsidRDefault="00250921" w:rsidP="00250921">
      <w:pPr>
        <w:spacing w:line="237" w:lineRule="auto"/>
        <w:ind w:firstLine="708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прием и рассмотрение</w:t>
      </w:r>
      <w:r>
        <w:rPr>
          <w:rFonts w:eastAsia="Times New Roman"/>
          <w:sz w:val="28"/>
          <w:szCs w:val="28"/>
        </w:rPr>
        <w:tab/>
        <w:t>сообщений</w:t>
      </w:r>
      <w:r>
        <w:rPr>
          <w:rFonts w:eastAsia="Times New Roman"/>
          <w:sz w:val="28"/>
          <w:szCs w:val="28"/>
        </w:rPr>
        <w:tab/>
        <w:t xml:space="preserve">о случаях </w:t>
      </w:r>
      <w:r w:rsidR="002C304A" w:rsidRPr="00CA4E4D">
        <w:rPr>
          <w:rFonts w:eastAsia="Times New Roman"/>
          <w:sz w:val="28"/>
          <w:szCs w:val="28"/>
        </w:rPr>
        <w:t>склонения</w:t>
      </w:r>
      <w:r w:rsidR="007A04CD">
        <w:rPr>
          <w:sz w:val="28"/>
          <w:szCs w:val="28"/>
        </w:rPr>
        <w:t xml:space="preserve"> </w:t>
      </w:r>
      <w:r w:rsidR="002C304A" w:rsidRPr="00CA4E4D">
        <w:rPr>
          <w:rFonts w:eastAsia="Times New Roman"/>
          <w:sz w:val="28"/>
          <w:szCs w:val="28"/>
        </w:rPr>
        <w:t>работников</w:t>
      </w:r>
      <w:r w:rsidR="007A04CD">
        <w:rPr>
          <w:sz w:val="28"/>
          <w:szCs w:val="28"/>
        </w:rPr>
        <w:t xml:space="preserve"> </w:t>
      </w:r>
      <w:r w:rsidR="002C304A" w:rsidRPr="00CA4E4D">
        <w:rPr>
          <w:rFonts w:eastAsia="Times New Roman"/>
          <w:sz w:val="28"/>
          <w:szCs w:val="28"/>
        </w:rPr>
        <w:t>к коррупционным правонарушениям;</w:t>
      </w:r>
    </w:p>
    <w:p w14:paraId="6C6FCCD8" w14:textId="5B8677B5" w:rsidR="002C304A" w:rsidRDefault="00250921" w:rsidP="00250921">
      <w:pPr>
        <w:spacing w:line="237" w:lineRule="auto"/>
        <w:ind w:firstLine="70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мониторинг </w:t>
      </w:r>
      <w:r w:rsidR="002C304A" w:rsidRPr="00CA4E4D">
        <w:rPr>
          <w:rFonts w:eastAsia="Times New Roman"/>
          <w:sz w:val="28"/>
          <w:szCs w:val="28"/>
        </w:rPr>
        <w:t>реализации</w:t>
      </w:r>
      <w:r>
        <w:rPr>
          <w:rFonts w:eastAsia="Times New Roman"/>
          <w:sz w:val="28"/>
          <w:szCs w:val="28"/>
        </w:rPr>
        <w:t xml:space="preserve"> антикоррупционных мер и оценка </w:t>
      </w:r>
      <w:r w:rsidR="002C304A" w:rsidRPr="00CA4E4D">
        <w:rPr>
          <w:rFonts w:eastAsia="Times New Roman"/>
          <w:sz w:val="28"/>
          <w:szCs w:val="28"/>
        </w:rPr>
        <w:t>результатов</w:t>
      </w:r>
      <w:r w:rsidR="007A04CD">
        <w:rPr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 xml:space="preserve">антикоррупционной работы, подготовка отчётов и предложений </w:t>
      </w:r>
      <w:r w:rsidR="002C304A" w:rsidRPr="00CA4E4D">
        <w:rPr>
          <w:rFonts w:eastAsia="Times New Roman"/>
          <w:sz w:val="28"/>
          <w:szCs w:val="28"/>
        </w:rPr>
        <w:t>для руководства; мониторинг изменений российского антикоррупционного законодательства.</w:t>
      </w:r>
    </w:p>
    <w:p w14:paraId="50AB2F6C" w14:textId="77777777" w:rsidR="00250921" w:rsidRPr="00CA4E4D" w:rsidRDefault="00250921" w:rsidP="00250921">
      <w:pPr>
        <w:spacing w:line="237" w:lineRule="auto"/>
        <w:ind w:firstLine="708"/>
        <w:jc w:val="both"/>
        <w:rPr>
          <w:sz w:val="28"/>
          <w:szCs w:val="28"/>
        </w:rPr>
      </w:pPr>
    </w:p>
    <w:p w14:paraId="153B89CA" w14:textId="77777777" w:rsidR="002C304A" w:rsidRPr="007A04CD" w:rsidRDefault="002C304A" w:rsidP="007A04CD">
      <w:pPr>
        <w:jc w:val="center"/>
        <w:rPr>
          <w:b/>
          <w:sz w:val="28"/>
          <w:szCs w:val="28"/>
        </w:rPr>
      </w:pPr>
      <w:r w:rsidRPr="007A04CD">
        <w:rPr>
          <w:rFonts w:eastAsia="Times New Roman"/>
          <w:b/>
          <w:sz w:val="28"/>
          <w:szCs w:val="28"/>
        </w:rPr>
        <w:t>III. Права</w:t>
      </w:r>
    </w:p>
    <w:p w14:paraId="18A1CB20" w14:textId="77777777" w:rsidR="007A04CD" w:rsidRDefault="002C304A" w:rsidP="007A04CD">
      <w:pPr>
        <w:ind w:firstLine="708"/>
        <w:jc w:val="both"/>
        <w:rPr>
          <w:sz w:val="28"/>
          <w:szCs w:val="28"/>
        </w:rPr>
      </w:pPr>
      <w:r w:rsidRPr="00CA4E4D">
        <w:rPr>
          <w:rFonts w:eastAsia="Times New Roman"/>
          <w:sz w:val="28"/>
          <w:szCs w:val="28"/>
        </w:rPr>
        <w:t>3.1. Ответственное лицо имеет право:</w:t>
      </w:r>
    </w:p>
    <w:p w14:paraId="3DD45F8D" w14:textId="77777777" w:rsidR="007A04CD" w:rsidRDefault="002C304A" w:rsidP="007A04CD">
      <w:pPr>
        <w:ind w:firstLine="708"/>
        <w:jc w:val="both"/>
        <w:rPr>
          <w:sz w:val="28"/>
          <w:szCs w:val="28"/>
        </w:rPr>
      </w:pPr>
      <w:r w:rsidRPr="00CA4E4D">
        <w:rPr>
          <w:rFonts w:eastAsia="Times New Roman"/>
          <w:sz w:val="28"/>
          <w:szCs w:val="28"/>
        </w:rPr>
        <w:t>знакомиться с проектами решений руководства Организации, касающимися его деятельности;</w:t>
      </w:r>
    </w:p>
    <w:p w14:paraId="0FBA59BA" w14:textId="77777777" w:rsidR="007A04CD" w:rsidRDefault="002C304A" w:rsidP="007A04CD">
      <w:pPr>
        <w:ind w:firstLine="708"/>
        <w:jc w:val="both"/>
        <w:rPr>
          <w:sz w:val="28"/>
          <w:szCs w:val="28"/>
        </w:rPr>
      </w:pPr>
      <w:r w:rsidRPr="00CA4E4D">
        <w:rPr>
          <w:rFonts w:eastAsia="Times New Roman"/>
          <w:sz w:val="28"/>
          <w:szCs w:val="28"/>
        </w:rPr>
        <w:t>вносить на рассмотрение руководства Организации предложения по совершенствованию работы, связанной с обязанностями, предусмотренными настоящей Должностной инструкцией;</w:t>
      </w:r>
    </w:p>
    <w:p w14:paraId="67B4C0BC" w14:textId="77777777" w:rsidR="007A04CD" w:rsidRDefault="002C304A" w:rsidP="007A04CD">
      <w:pPr>
        <w:ind w:firstLine="708"/>
        <w:jc w:val="both"/>
        <w:rPr>
          <w:sz w:val="28"/>
          <w:szCs w:val="28"/>
        </w:rPr>
      </w:pPr>
      <w:r w:rsidRPr="00CA4E4D">
        <w:rPr>
          <w:rFonts w:eastAsia="Times New Roman"/>
          <w:sz w:val="28"/>
          <w:szCs w:val="28"/>
        </w:rPr>
        <w:t>осуществлять взаимодействие с руководителями структурных подразделений Организации, получать информацию и документы, необходимые для выполнения своих должностных обязанностей;</w:t>
      </w:r>
    </w:p>
    <w:p w14:paraId="6EFF47EF" w14:textId="77777777" w:rsidR="007A04CD" w:rsidRDefault="002C304A" w:rsidP="007A04CD">
      <w:pPr>
        <w:ind w:firstLine="708"/>
        <w:jc w:val="both"/>
        <w:rPr>
          <w:sz w:val="28"/>
          <w:szCs w:val="28"/>
        </w:rPr>
      </w:pPr>
      <w:r w:rsidRPr="00CA4E4D">
        <w:rPr>
          <w:rFonts w:eastAsia="Times New Roman"/>
          <w:sz w:val="28"/>
          <w:szCs w:val="28"/>
        </w:rPr>
        <w:t>вести переписку с третьими лицами по вопросам, входящим в его компетенцию;</w:t>
      </w:r>
    </w:p>
    <w:p w14:paraId="4E9ED116" w14:textId="77777777" w:rsidR="007A04CD" w:rsidRDefault="002C304A" w:rsidP="007A04CD">
      <w:pPr>
        <w:ind w:firstLine="708"/>
        <w:jc w:val="both"/>
        <w:rPr>
          <w:sz w:val="28"/>
          <w:szCs w:val="28"/>
        </w:rPr>
      </w:pPr>
      <w:r w:rsidRPr="00CA4E4D">
        <w:rPr>
          <w:rFonts w:eastAsia="Times New Roman"/>
          <w:sz w:val="28"/>
          <w:szCs w:val="28"/>
        </w:rPr>
        <w:t>требовать от руководства Организации оказания содействия в исполнении своих должностных обязанностей и прав;</w:t>
      </w:r>
    </w:p>
    <w:p w14:paraId="50F6A896" w14:textId="263D514D" w:rsidR="002C304A" w:rsidRDefault="002C304A" w:rsidP="007A04CD">
      <w:pPr>
        <w:ind w:firstLine="708"/>
        <w:jc w:val="both"/>
        <w:rPr>
          <w:rFonts w:eastAsia="Times New Roman"/>
          <w:sz w:val="28"/>
          <w:szCs w:val="28"/>
        </w:rPr>
      </w:pPr>
      <w:r w:rsidRPr="00CA4E4D">
        <w:rPr>
          <w:rFonts w:eastAsia="Times New Roman"/>
          <w:sz w:val="28"/>
          <w:szCs w:val="28"/>
        </w:rPr>
        <w:t>повышать свою профессиональную квалификацию.</w:t>
      </w:r>
    </w:p>
    <w:p w14:paraId="1964BDB5" w14:textId="77777777" w:rsidR="007A04CD" w:rsidRDefault="007A04CD" w:rsidP="007A04CD">
      <w:pPr>
        <w:ind w:firstLine="708"/>
        <w:jc w:val="both"/>
        <w:rPr>
          <w:rFonts w:eastAsia="Times New Roman"/>
          <w:sz w:val="28"/>
          <w:szCs w:val="28"/>
        </w:rPr>
      </w:pPr>
    </w:p>
    <w:p w14:paraId="2AB3EBF5" w14:textId="77777777" w:rsidR="007A04CD" w:rsidRPr="00051929" w:rsidRDefault="007A04CD" w:rsidP="00051929">
      <w:pPr>
        <w:jc w:val="center"/>
        <w:rPr>
          <w:b/>
          <w:sz w:val="28"/>
          <w:szCs w:val="28"/>
        </w:rPr>
      </w:pPr>
      <w:r w:rsidRPr="00051929">
        <w:rPr>
          <w:rFonts w:eastAsia="Times New Roman"/>
          <w:b/>
          <w:sz w:val="28"/>
          <w:szCs w:val="28"/>
        </w:rPr>
        <w:t>IV. Ответственность</w:t>
      </w:r>
    </w:p>
    <w:p w14:paraId="7A68B0CA" w14:textId="1D531D03" w:rsidR="007A04CD" w:rsidRDefault="007A04CD" w:rsidP="007A04CD">
      <w:pPr>
        <w:spacing w:line="236" w:lineRule="auto"/>
        <w:ind w:firstLine="708"/>
        <w:jc w:val="both"/>
        <w:rPr>
          <w:sz w:val="28"/>
          <w:szCs w:val="28"/>
        </w:rPr>
      </w:pPr>
      <w:r w:rsidRPr="00CA4E4D">
        <w:rPr>
          <w:rFonts w:eastAsia="Times New Roman"/>
          <w:sz w:val="28"/>
          <w:szCs w:val="28"/>
        </w:rPr>
        <w:t>4.1. За неисполнение или ненадлежащее исполнение своих должностных обязанностей ответственное лицо несет ответственность, предусмотренную законодательством Российской Федерации.</w:t>
      </w:r>
    </w:p>
    <w:p w14:paraId="286CB9E1" w14:textId="7378A44B" w:rsidR="007E5180" w:rsidRDefault="007E5180" w:rsidP="007A04CD">
      <w:pPr>
        <w:jc w:val="both"/>
        <w:rPr>
          <w:sz w:val="28"/>
          <w:szCs w:val="28"/>
        </w:rPr>
      </w:pPr>
    </w:p>
    <w:p w14:paraId="7643CE13" w14:textId="1AA14FE8" w:rsidR="00B0177F" w:rsidRPr="00CA4E4D" w:rsidRDefault="00B0177F" w:rsidP="00B0177F">
      <w:pPr>
        <w:ind w:hanging="1276"/>
        <w:jc w:val="both"/>
        <w:rPr>
          <w:sz w:val="28"/>
          <w:szCs w:val="28"/>
        </w:rPr>
      </w:pPr>
      <w:r w:rsidRPr="00B0177F">
        <w:rPr>
          <w:noProof/>
          <w:sz w:val="28"/>
          <w:szCs w:val="28"/>
        </w:rPr>
        <w:lastRenderedPageBreak/>
        <w:drawing>
          <wp:inline distT="0" distB="0" distL="0" distR="0" wp14:anchorId="7170C146" wp14:editId="2AD2B770">
            <wp:extent cx="6934200" cy="9526279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5782" cy="9528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0177F" w:rsidRPr="00CA4E4D" w:rsidSect="00051929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A2368C" w14:textId="77777777" w:rsidR="00FB7E80" w:rsidRDefault="00FB7E80" w:rsidP="004C6E2B">
      <w:r>
        <w:separator/>
      </w:r>
    </w:p>
  </w:endnote>
  <w:endnote w:type="continuationSeparator" w:id="0">
    <w:p w14:paraId="6C152CD0" w14:textId="77777777" w:rsidR="00FB7E80" w:rsidRDefault="00FB7E80" w:rsidP="004C6E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326EEB" w14:textId="77777777" w:rsidR="00FB7E80" w:rsidRDefault="00FB7E80" w:rsidP="004C6E2B">
      <w:r>
        <w:separator/>
      </w:r>
    </w:p>
  </w:footnote>
  <w:footnote w:type="continuationSeparator" w:id="0">
    <w:p w14:paraId="3F412FE4" w14:textId="77777777" w:rsidR="00FB7E80" w:rsidRDefault="00FB7E80" w:rsidP="004C6E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99"/>
    <w:multiLevelType w:val="hybridMultilevel"/>
    <w:tmpl w:val="3E34AFE8"/>
    <w:lvl w:ilvl="0" w:tplc="E29C2662">
      <w:start w:val="1"/>
      <w:numFmt w:val="bullet"/>
      <w:lvlText w:val="в"/>
      <w:lvlJc w:val="left"/>
    </w:lvl>
    <w:lvl w:ilvl="1" w:tplc="06E25422">
      <w:start w:val="1"/>
      <w:numFmt w:val="bullet"/>
      <w:lvlText w:val="в"/>
      <w:lvlJc w:val="left"/>
    </w:lvl>
    <w:lvl w:ilvl="2" w:tplc="2208FF7C">
      <w:numFmt w:val="decimal"/>
      <w:lvlText w:val=""/>
      <w:lvlJc w:val="left"/>
    </w:lvl>
    <w:lvl w:ilvl="3" w:tplc="E24CFC38">
      <w:numFmt w:val="decimal"/>
      <w:lvlText w:val=""/>
      <w:lvlJc w:val="left"/>
    </w:lvl>
    <w:lvl w:ilvl="4" w:tplc="A1EC7A28">
      <w:numFmt w:val="decimal"/>
      <w:lvlText w:val=""/>
      <w:lvlJc w:val="left"/>
    </w:lvl>
    <w:lvl w:ilvl="5" w:tplc="CABE7F6C">
      <w:numFmt w:val="decimal"/>
      <w:lvlText w:val=""/>
      <w:lvlJc w:val="left"/>
    </w:lvl>
    <w:lvl w:ilvl="6" w:tplc="D74E7352">
      <w:numFmt w:val="decimal"/>
      <w:lvlText w:val=""/>
      <w:lvlJc w:val="left"/>
    </w:lvl>
    <w:lvl w:ilvl="7" w:tplc="7242C1BC">
      <w:numFmt w:val="decimal"/>
      <w:lvlText w:val=""/>
      <w:lvlJc w:val="left"/>
    </w:lvl>
    <w:lvl w:ilvl="8" w:tplc="03CCEEE4">
      <w:numFmt w:val="decimal"/>
      <w:lvlText w:val=""/>
      <w:lvlJc w:val="left"/>
    </w:lvl>
  </w:abstractNum>
  <w:abstractNum w:abstractNumId="1" w15:restartNumberingAfterBreak="0">
    <w:nsid w:val="00000124"/>
    <w:multiLevelType w:val="hybridMultilevel"/>
    <w:tmpl w:val="28D2625A"/>
    <w:lvl w:ilvl="0" w:tplc="8C88D3A8">
      <w:start w:val="1"/>
      <w:numFmt w:val="bullet"/>
      <w:lvlText w:val="к"/>
      <w:lvlJc w:val="left"/>
    </w:lvl>
    <w:lvl w:ilvl="1" w:tplc="891A2810">
      <w:numFmt w:val="decimal"/>
      <w:lvlText w:val=""/>
      <w:lvlJc w:val="left"/>
    </w:lvl>
    <w:lvl w:ilvl="2" w:tplc="5DB0C2EC">
      <w:numFmt w:val="decimal"/>
      <w:lvlText w:val=""/>
      <w:lvlJc w:val="left"/>
    </w:lvl>
    <w:lvl w:ilvl="3" w:tplc="5AFA8760">
      <w:numFmt w:val="decimal"/>
      <w:lvlText w:val=""/>
      <w:lvlJc w:val="left"/>
    </w:lvl>
    <w:lvl w:ilvl="4" w:tplc="0B8C4938">
      <w:numFmt w:val="decimal"/>
      <w:lvlText w:val=""/>
      <w:lvlJc w:val="left"/>
    </w:lvl>
    <w:lvl w:ilvl="5" w:tplc="3E1C2A20">
      <w:numFmt w:val="decimal"/>
      <w:lvlText w:val=""/>
      <w:lvlJc w:val="left"/>
    </w:lvl>
    <w:lvl w:ilvl="6" w:tplc="5F549406">
      <w:numFmt w:val="decimal"/>
      <w:lvlText w:val=""/>
      <w:lvlJc w:val="left"/>
    </w:lvl>
    <w:lvl w:ilvl="7" w:tplc="53EE3CFA">
      <w:numFmt w:val="decimal"/>
      <w:lvlText w:val=""/>
      <w:lvlJc w:val="left"/>
    </w:lvl>
    <w:lvl w:ilvl="8" w:tplc="A9105920">
      <w:numFmt w:val="decimal"/>
      <w:lvlText w:val=""/>
      <w:lvlJc w:val="left"/>
    </w:lvl>
  </w:abstractNum>
  <w:abstractNum w:abstractNumId="2" w15:restartNumberingAfterBreak="0">
    <w:nsid w:val="00000F3E"/>
    <w:multiLevelType w:val="hybridMultilevel"/>
    <w:tmpl w:val="23CA4900"/>
    <w:lvl w:ilvl="0" w:tplc="F1E68C18">
      <w:start w:val="1"/>
      <w:numFmt w:val="bullet"/>
      <w:lvlText w:val="в"/>
      <w:lvlJc w:val="left"/>
    </w:lvl>
    <w:lvl w:ilvl="1" w:tplc="0C9C108C">
      <w:start w:val="1"/>
      <w:numFmt w:val="bullet"/>
      <w:lvlText w:val="в"/>
      <w:lvlJc w:val="left"/>
    </w:lvl>
    <w:lvl w:ilvl="2" w:tplc="46BE7556">
      <w:numFmt w:val="decimal"/>
      <w:lvlText w:val=""/>
      <w:lvlJc w:val="left"/>
    </w:lvl>
    <w:lvl w:ilvl="3" w:tplc="E9FE49F6">
      <w:numFmt w:val="decimal"/>
      <w:lvlText w:val=""/>
      <w:lvlJc w:val="left"/>
    </w:lvl>
    <w:lvl w:ilvl="4" w:tplc="CF2671C8">
      <w:numFmt w:val="decimal"/>
      <w:lvlText w:val=""/>
      <w:lvlJc w:val="left"/>
    </w:lvl>
    <w:lvl w:ilvl="5" w:tplc="82208F1C">
      <w:numFmt w:val="decimal"/>
      <w:lvlText w:val=""/>
      <w:lvlJc w:val="left"/>
    </w:lvl>
    <w:lvl w:ilvl="6" w:tplc="A3F0C86A">
      <w:numFmt w:val="decimal"/>
      <w:lvlText w:val=""/>
      <w:lvlJc w:val="left"/>
    </w:lvl>
    <w:lvl w:ilvl="7" w:tplc="03F89350">
      <w:numFmt w:val="decimal"/>
      <w:lvlText w:val=""/>
      <w:lvlJc w:val="left"/>
    </w:lvl>
    <w:lvl w:ilvl="8" w:tplc="F61E647C">
      <w:numFmt w:val="decimal"/>
      <w:lvlText w:val=""/>
      <w:lvlJc w:val="left"/>
    </w:lvl>
  </w:abstractNum>
  <w:abstractNum w:abstractNumId="3" w15:restartNumberingAfterBreak="0">
    <w:nsid w:val="000012DB"/>
    <w:multiLevelType w:val="hybridMultilevel"/>
    <w:tmpl w:val="77B843F8"/>
    <w:lvl w:ilvl="0" w:tplc="D2C8D5A0">
      <w:start w:val="1"/>
      <w:numFmt w:val="bullet"/>
      <w:lvlText w:val="и"/>
      <w:lvlJc w:val="left"/>
    </w:lvl>
    <w:lvl w:ilvl="1" w:tplc="FD543DC2">
      <w:numFmt w:val="decimal"/>
      <w:lvlText w:val=""/>
      <w:lvlJc w:val="left"/>
    </w:lvl>
    <w:lvl w:ilvl="2" w:tplc="C4522B5E">
      <w:numFmt w:val="decimal"/>
      <w:lvlText w:val=""/>
      <w:lvlJc w:val="left"/>
    </w:lvl>
    <w:lvl w:ilvl="3" w:tplc="0A9C5662">
      <w:numFmt w:val="decimal"/>
      <w:lvlText w:val=""/>
      <w:lvlJc w:val="left"/>
    </w:lvl>
    <w:lvl w:ilvl="4" w:tplc="745EC88A">
      <w:numFmt w:val="decimal"/>
      <w:lvlText w:val=""/>
      <w:lvlJc w:val="left"/>
    </w:lvl>
    <w:lvl w:ilvl="5" w:tplc="10922394">
      <w:numFmt w:val="decimal"/>
      <w:lvlText w:val=""/>
      <w:lvlJc w:val="left"/>
    </w:lvl>
    <w:lvl w:ilvl="6" w:tplc="3724E6E2">
      <w:numFmt w:val="decimal"/>
      <w:lvlText w:val=""/>
      <w:lvlJc w:val="left"/>
    </w:lvl>
    <w:lvl w:ilvl="7" w:tplc="E8CC8C58">
      <w:numFmt w:val="decimal"/>
      <w:lvlText w:val=""/>
      <w:lvlJc w:val="left"/>
    </w:lvl>
    <w:lvl w:ilvl="8" w:tplc="8D046F2A">
      <w:numFmt w:val="decimal"/>
      <w:lvlText w:val=""/>
      <w:lvlJc w:val="left"/>
    </w:lvl>
  </w:abstractNum>
  <w:abstractNum w:abstractNumId="4" w15:restartNumberingAfterBreak="0">
    <w:nsid w:val="0000153C"/>
    <w:multiLevelType w:val="hybridMultilevel"/>
    <w:tmpl w:val="27541638"/>
    <w:lvl w:ilvl="0" w:tplc="D9F884FE">
      <w:start w:val="1"/>
      <w:numFmt w:val="bullet"/>
      <w:lvlText w:val="о"/>
      <w:lvlJc w:val="left"/>
    </w:lvl>
    <w:lvl w:ilvl="1" w:tplc="6BDC37DE">
      <w:start w:val="1"/>
      <w:numFmt w:val="bullet"/>
      <w:lvlText w:val="в"/>
      <w:lvlJc w:val="left"/>
    </w:lvl>
    <w:lvl w:ilvl="2" w:tplc="AB0A2F50">
      <w:numFmt w:val="decimal"/>
      <w:lvlText w:val=""/>
      <w:lvlJc w:val="left"/>
    </w:lvl>
    <w:lvl w:ilvl="3" w:tplc="84646B58">
      <w:numFmt w:val="decimal"/>
      <w:lvlText w:val=""/>
      <w:lvlJc w:val="left"/>
    </w:lvl>
    <w:lvl w:ilvl="4" w:tplc="6C2EBEA0">
      <w:numFmt w:val="decimal"/>
      <w:lvlText w:val=""/>
      <w:lvlJc w:val="left"/>
    </w:lvl>
    <w:lvl w:ilvl="5" w:tplc="B840F4E8">
      <w:numFmt w:val="decimal"/>
      <w:lvlText w:val=""/>
      <w:lvlJc w:val="left"/>
    </w:lvl>
    <w:lvl w:ilvl="6" w:tplc="17D6B1D4">
      <w:numFmt w:val="decimal"/>
      <w:lvlText w:val=""/>
      <w:lvlJc w:val="left"/>
    </w:lvl>
    <w:lvl w:ilvl="7" w:tplc="A46405F4">
      <w:numFmt w:val="decimal"/>
      <w:lvlText w:val=""/>
      <w:lvlJc w:val="left"/>
    </w:lvl>
    <w:lvl w:ilvl="8" w:tplc="D744FDC2">
      <w:numFmt w:val="decimal"/>
      <w:lvlText w:val=""/>
      <w:lvlJc w:val="left"/>
    </w:lvl>
  </w:abstractNum>
  <w:abstractNum w:abstractNumId="5" w15:restartNumberingAfterBreak="0">
    <w:nsid w:val="00002EA6"/>
    <w:multiLevelType w:val="hybridMultilevel"/>
    <w:tmpl w:val="4FDAC562"/>
    <w:lvl w:ilvl="0" w:tplc="E2E8744A">
      <w:start w:val="1"/>
      <w:numFmt w:val="bullet"/>
      <w:lvlText w:val="в"/>
      <w:lvlJc w:val="left"/>
    </w:lvl>
    <w:lvl w:ilvl="1" w:tplc="9ACE81F8">
      <w:start w:val="1"/>
      <w:numFmt w:val="bullet"/>
      <w:lvlText w:val="о"/>
      <w:lvlJc w:val="left"/>
    </w:lvl>
    <w:lvl w:ilvl="2" w:tplc="A42A4AD8">
      <w:numFmt w:val="decimal"/>
      <w:lvlText w:val=""/>
      <w:lvlJc w:val="left"/>
    </w:lvl>
    <w:lvl w:ilvl="3" w:tplc="D9A2B92A">
      <w:numFmt w:val="decimal"/>
      <w:lvlText w:val=""/>
      <w:lvlJc w:val="left"/>
    </w:lvl>
    <w:lvl w:ilvl="4" w:tplc="FCF627AC">
      <w:numFmt w:val="decimal"/>
      <w:lvlText w:val=""/>
      <w:lvlJc w:val="left"/>
    </w:lvl>
    <w:lvl w:ilvl="5" w:tplc="5F8618CA">
      <w:numFmt w:val="decimal"/>
      <w:lvlText w:val=""/>
      <w:lvlJc w:val="left"/>
    </w:lvl>
    <w:lvl w:ilvl="6" w:tplc="4A6C8F82">
      <w:numFmt w:val="decimal"/>
      <w:lvlText w:val=""/>
      <w:lvlJc w:val="left"/>
    </w:lvl>
    <w:lvl w:ilvl="7" w:tplc="DB54CF22">
      <w:numFmt w:val="decimal"/>
      <w:lvlText w:val=""/>
      <w:lvlJc w:val="left"/>
    </w:lvl>
    <w:lvl w:ilvl="8" w:tplc="CEB8E68E">
      <w:numFmt w:val="decimal"/>
      <w:lvlText w:val=""/>
      <w:lvlJc w:val="left"/>
    </w:lvl>
  </w:abstractNum>
  <w:abstractNum w:abstractNumId="6" w15:restartNumberingAfterBreak="0">
    <w:nsid w:val="0000305E"/>
    <w:multiLevelType w:val="hybridMultilevel"/>
    <w:tmpl w:val="9D5413DE"/>
    <w:lvl w:ilvl="0" w:tplc="AFD4D14C">
      <w:start w:val="1"/>
      <w:numFmt w:val="bullet"/>
      <w:lvlText w:val="с"/>
      <w:lvlJc w:val="left"/>
    </w:lvl>
    <w:lvl w:ilvl="1" w:tplc="CA2A6A82">
      <w:numFmt w:val="decimal"/>
      <w:lvlText w:val=""/>
      <w:lvlJc w:val="left"/>
    </w:lvl>
    <w:lvl w:ilvl="2" w:tplc="5628C5F8">
      <w:numFmt w:val="decimal"/>
      <w:lvlText w:val=""/>
      <w:lvlJc w:val="left"/>
    </w:lvl>
    <w:lvl w:ilvl="3" w:tplc="47945380">
      <w:numFmt w:val="decimal"/>
      <w:lvlText w:val=""/>
      <w:lvlJc w:val="left"/>
    </w:lvl>
    <w:lvl w:ilvl="4" w:tplc="DEB8D2C0">
      <w:numFmt w:val="decimal"/>
      <w:lvlText w:val=""/>
      <w:lvlJc w:val="left"/>
    </w:lvl>
    <w:lvl w:ilvl="5" w:tplc="893E92DE">
      <w:numFmt w:val="decimal"/>
      <w:lvlText w:val=""/>
      <w:lvlJc w:val="left"/>
    </w:lvl>
    <w:lvl w:ilvl="6" w:tplc="F32EEECE">
      <w:numFmt w:val="decimal"/>
      <w:lvlText w:val=""/>
      <w:lvlJc w:val="left"/>
    </w:lvl>
    <w:lvl w:ilvl="7" w:tplc="EA9E6F6E">
      <w:numFmt w:val="decimal"/>
      <w:lvlText w:val=""/>
      <w:lvlJc w:val="left"/>
    </w:lvl>
    <w:lvl w:ilvl="8" w:tplc="3E44303C">
      <w:numFmt w:val="decimal"/>
      <w:lvlText w:val=""/>
      <w:lvlJc w:val="left"/>
    </w:lvl>
  </w:abstractNum>
  <w:abstractNum w:abstractNumId="7" w15:restartNumberingAfterBreak="0">
    <w:nsid w:val="0000390C"/>
    <w:multiLevelType w:val="hybridMultilevel"/>
    <w:tmpl w:val="C5BAE288"/>
    <w:lvl w:ilvl="0" w:tplc="132A959C">
      <w:start w:val="1"/>
      <w:numFmt w:val="bullet"/>
      <w:lvlText w:val="и"/>
      <w:lvlJc w:val="left"/>
    </w:lvl>
    <w:lvl w:ilvl="1" w:tplc="06AC4734">
      <w:numFmt w:val="decimal"/>
      <w:lvlText w:val=""/>
      <w:lvlJc w:val="left"/>
    </w:lvl>
    <w:lvl w:ilvl="2" w:tplc="2D380EAA">
      <w:numFmt w:val="decimal"/>
      <w:lvlText w:val=""/>
      <w:lvlJc w:val="left"/>
    </w:lvl>
    <w:lvl w:ilvl="3" w:tplc="0820239A">
      <w:numFmt w:val="decimal"/>
      <w:lvlText w:val=""/>
      <w:lvlJc w:val="left"/>
    </w:lvl>
    <w:lvl w:ilvl="4" w:tplc="511CF312">
      <w:numFmt w:val="decimal"/>
      <w:lvlText w:val=""/>
      <w:lvlJc w:val="left"/>
    </w:lvl>
    <w:lvl w:ilvl="5" w:tplc="94B684BA">
      <w:numFmt w:val="decimal"/>
      <w:lvlText w:val=""/>
      <w:lvlJc w:val="left"/>
    </w:lvl>
    <w:lvl w:ilvl="6" w:tplc="561257D6">
      <w:numFmt w:val="decimal"/>
      <w:lvlText w:val=""/>
      <w:lvlJc w:val="left"/>
    </w:lvl>
    <w:lvl w:ilvl="7" w:tplc="12A23C4A">
      <w:numFmt w:val="decimal"/>
      <w:lvlText w:val=""/>
      <w:lvlJc w:val="left"/>
    </w:lvl>
    <w:lvl w:ilvl="8" w:tplc="5C14FFFC">
      <w:numFmt w:val="decimal"/>
      <w:lvlText w:val=""/>
      <w:lvlJc w:val="left"/>
    </w:lvl>
  </w:abstractNum>
  <w:abstractNum w:abstractNumId="8" w15:restartNumberingAfterBreak="0">
    <w:nsid w:val="0000440D"/>
    <w:multiLevelType w:val="hybridMultilevel"/>
    <w:tmpl w:val="E5BCEEC6"/>
    <w:lvl w:ilvl="0" w:tplc="E58CB384">
      <w:start w:val="1"/>
      <w:numFmt w:val="bullet"/>
      <w:lvlText w:val="и"/>
      <w:lvlJc w:val="left"/>
    </w:lvl>
    <w:lvl w:ilvl="1" w:tplc="5964B1AE">
      <w:numFmt w:val="decimal"/>
      <w:lvlText w:val=""/>
      <w:lvlJc w:val="left"/>
    </w:lvl>
    <w:lvl w:ilvl="2" w:tplc="0CAEC36A">
      <w:numFmt w:val="decimal"/>
      <w:lvlText w:val=""/>
      <w:lvlJc w:val="left"/>
    </w:lvl>
    <w:lvl w:ilvl="3" w:tplc="46580FA8">
      <w:numFmt w:val="decimal"/>
      <w:lvlText w:val=""/>
      <w:lvlJc w:val="left"/>
    </w:lvl>
    <w:lvl w:ilvl="4" w:tplc="116471BA">
      <w:numFmt w:val="decimal"/>
      <w:lvlText w:val=""/>
      <w:lvlJc w:val="left"/>
    </w:lvl>
    <w:lvl w:ilvl="5" w:tplc="5E42828A">
      <w:numFmt w:val="decimal"/>
      <w:lvlText w:val=""/>
      <w:lvlJc w:val="left"/>
    </w:lvl>
    <w:lvl w:ilvl="6" w:tplc="673A7CA4">
      <w:numFmt w:val="decimal"/>
      <w:lvlText w:val=""/>
      <w:lvlJc w:val="left"/>
    </w:lvl>
    <w:lvl w:ilvl="7" w:tplc="43A0D43E">
      <w:numFmt w:val="decimal"/>
      <w:lvlText w:val=""/>
      <w:lvlJc w:val="left"/>
    </w:lvl>
    <w:lvl w:ilvl="8" w:tplc="F3B87992">
      <w:numFmt w:val="decimal"/>
      <w:lvlText w:val=""/>
      <w:lvlJc w:val="left"/>
    </w:lvl>
  </w:abstractNum>
  <w:abstractNum w:abstractNumId="9" w15:restartNumberingAfterBreak="0">
    <w:nsid w:val="0000491C"/>
    <w:multiLevelType w:val="hybridMultilevel"/>
    <w:tmpl w:val="4C12B222"/>
    <w:lvl w:ilvl="0" w:tplc="338259FA">
      <w:start w:val="1"/>
      <w:numFmt w:val="bullet"/>
      <w:lvlText w:val="к"/>
      <w:lvlJc w:val="left"/>
    </w:lvl>
    <w:lvl w:ilvl="1" w:tplc="3FDAFC82">
      <w:numFmt w:val="decimal"/>
      <w:lvlText w:val=""/>
      <w:lvlJc w:val="left"/>
    </w:lvl>
    <w:lvl w:ilvl="2" w:tplc="CDD023A4">
      <w:numFmt w:val="decimal"/>
      <w:lvlText w:val=""/>
      <w:lvlJc w:val="left"/>
    </w:lvl>
    <w:lvl w:ilvl="3" w:tplc="B39E6C82">
      <w:numFmt w:val="decimal"/>
      <w:lvlText w:val=""/>
      <w:lvlJc w:val="left"/>
    </w:lvl>
    <w:lvl w:ilvl="4" w:tplc="1958BB18">
      <w:numFmt w:val="decimal"/>
      <w:lvlText w:val=""/>
      <w:lvlJc w:val="left"/>
    </w:lvl>
    <w:lvl w:ilvl="5" w:tplc="0D9A2C34">
      <w:numFmt w:val="decimal"/>
      <w:lvlText w:val=""/>
      <w:lvlJc w:val="left"/>
    </w:lvl>
    <w:lvl w:ilvl="6" w:tplc="3286B728">
      <w:numFmt w:val="decimal"/>
      <w:lvlText w:val=""/>
      <w:lvlJc w:val="left"/>
    </w:lvl>
    <w:lvl w:ilvl="7" w:tplc="0D98C51E">
      <w:numFmt w:val="decimal"/>
      <w:lvlText w:val=""/>
      <w:lvlJc w:val="left"/>
    </w:lvl>
    <w:lvl w:ilvl="8" w:tplc="9B187712">
      <w:numFmt w:val="decimal"/>
      <w:lvlText w:val=""/>
      <w:lvlJc w:val="left"/>
    </w:lvl>
  </w:abstractNum>
  <w:abstractNum w:abstractNumId="10" w15:restartNumberingAfterBreak="0">
    <w:nsid w:val="00004D06"/>
    <w:multiLevelType w:val="hybridMultilevel"/>
    <w:tmpl w:val="7EDC43D4"/>
    <w:lvl w:ilvl="0" w:tplc="9CA020DA">
      <w:start w:val="1"/>
      <w:numFmt w:val="decimal"/>
      <w:lvlText w:val="%1"/>
      <w:lvlJc w:val="left"/>
    </w:lvl>
    <w:lvl w:ilvl="1" w:tplc="C48CE7EA">
      <w:numFmt w:val="decimal"/>
      <w:lvlText w:val=""/>
      <w:lvlJc w:val="left"/>
    </w:lvl>
    <w:lvl w:ilvl="2" w:tplc="B28C2E96">
      <w:numFmt w:val="decimal"/>
      <w:lvlText w:val=""/>
      <w:lvlJc w:val="left"/>
    </w:lvl>
    <w:lvl w:ilvl="3" w:tplc="8C82C37E">
      <w:numFmt w:val="decimal"/>
      <w:lvlText w:val=""/>
      <w:lvlJc w:val="left"/>
    </w:lvl>
    <w:lvl w:ilvl="4" w:tplc="297E3402">
      <w:numFmt w:val="decimal"/>
      <w:lvlText w:val=""/>
      <w:lvlJc w:val="left"/>
    </w:lvl>
    <w:lvl w:ilvl="5" w:tplc="9538F2B2">
      <w:numFmt w:val="decimal"/>
      <w:lvlText w:val=""/>
      <w:lvlJc w:val="left"/>
    </w:lvl>
    <w:lvl w:ilvl="6" w:tplc="4280A96E">
      <w:numFmt w:val="decimal"/>
      <w:lvlText w:val=""/>
      <w:lvlJc w:val="left"/>
    </w:lvl>
    <w:lvl w:ilvl="7" w:tplc="68005AD8">
      <w:numFmt w:val="decimal"/>
      <w:lvlText w:val=""/>
      <w:lvlJc w:val="left"/>
    </w:lvl>
    <w:lvl w:ilvl="8" w:tplc="87040A54">
      <w:numFmt w:val="decimal"/>
      <w:lvlText w:val=""/>
      <w:lvlJc w:val="left"/>
    </w:lvl>
  </w:abstractNum>
  <w:abstractNum w:abstractNumId="11" w15:restartNumberingAfterBreak="0">
    <w:nsid w:val="00004DB7"/>
    <w:multiLevelType w:val="hybridMultilevel"/>
    <w:tmpl w:val="7C404084"/>
    <w:lvl w:ilvl="0" w:tplc="68A63598">
      <w:start w:val="1"/>
      <w:numFmt w:val="bullet"/>
      <w:lvlText w:val="о"/>
      <w:lvlJc w:val="left"/>
    </w:lvl>
    <w:lvl w:ilvl="1" w:tplc="5D028A54">
      <w:numFmt w:val="decimal"/>
      <w:lvlText w:val=""/>
      <w:lvlJc w:val="left"/>
    </w:lvl>
    <w:lvl w:ilvl="2" w:tplc="44B653C8">
      <w:numFmt w:val="decimal"/>
      <w:lvlText w:val=""/>
      <w:lvlJc w:val="left"/>
    </w:lvl>
    <w:lvl w:ilvl="3" w:tplc="8CF2AD84">
      <w:numFmt w:val="decimal"/>
      <w:lvlText w:val=""/>
      <w:lvlJc w:val="left"/>
    </w:lvl>
    <w:lvl w:ilvl="4" w:tplc="3DBEF736">
      <w:numFmt w:val="decimal"/>
      <w:lvlText w:val=""/>
      <w:lvlJc w:val="left"/>
    </w:lvl>
    <w:lvl w:ilvl="5" w:tplc="6CEAB2F0">
      <w:numFmt w:val="decimal"/>
      <w:lvlText w:val=""/>
      <w:lvlJc w:val="left"/>
    </w:lvl>
    <w:lvl w:ilvl="6" w:tplc="38EABBC0">
      <w:numFmt w:val="decimal"/>
      <w:lvlText w:val=""/>
      <w:lvlJc w:val="left"/>
    </w:lvl>
    <w:lvl w:ilvl="7" w:tplc="3BDE134A">
      <w:numFmt w:val="decimal"/>
      <w:lvlText w:val=""/>
      <w:lvlJc w:val="left"/>
    </w:lvl>
    <w:lvl w:ilvl="8" w:tplc="7F5093A0">
      <w:numFmt w:val="decimal"/>
      <w:lvlText w:val=""/>
      <w:lvlJc w:val="left"/>
    </w:lvl>
  </w:abstractNum>
  <w:abstractNum w:abstractNumId="12" w15:restartNumberingAfterBreak="0">
    <w:nsid w:val="00007E87"/>
    <w:multiLevelType w:val="hybridMultilevel"/>
    <w:tmpl w:val="C1EAB5BC"/>
    <w:lvl w:ilvl="0" w:tplc="97807D20">
      <w:start w:val="1"/>
      <w:numFmt w:val="bullet"/>
      <w:lvlText w:val="о"/>
      <w:lvlJc w:val="left"/>
    </w:lvl>
    <w:lvl w:ilvl="1" w:tplc="AAF8583E">
      <w:numFmt w:val="decimal"/>
      <w:lvlText w:val=""/>
      <w:lvlJc w:val="left"/>
    </w:lvl>
    <w:lvl w:ilvl="2" w:tplc="BEA08ACE">
      <w:numFmt w:val="decimal"/>
      <w:lvlText w:val=""/>
      <w:lvlJc w:val="left"/>
    </w:lvl>
    <w:lvl w:ilvl="3" w:tplc="7D4C34F0">
      <w:numFmt w:val="decimal"/>
      <w:lvlText w:val=""/>
      <w:lvlJc w:val="left"/>
    </w:lvl>
    <w:lvl w:ilvl="4" w:tplc="61648D1E">
      <w:numFmt w:val="decimal"/>
      <w:lvlText w:val=""/>
      <w:lvlJc w:val="left"/>
    </w:lvl>
    <w:lvl w:ilvl="5" w:tplc="361C4FCE">
      <w:numFmt w:val="decimal"/>
      <w:lvlText w:val=""/>
      <w:lvlJc w:val="left"/>
    </w:lvl>
    <w:lvl w:ilvl="6" w:tplc="E662DC08">
      <w:numFmt w:val="decimal"/>
      <w:lvlText w:val=""/>
      <w:lvlJc w:val="left"/>
    </w:lvl>
    <w:lvl w:ilvl="7" w:tplc="B0146856">
      <w:numFmt w:val="decimal"/>
      <w:lvlText w:val=""/>
      <w:lvlJc w:val="left"/>
    </w:lvl>
    <w:lvl w:ilvl="8" w:tplc="28A0070C">
      <w:numFmt w:val="decimal"/>
      <w:lvlText w:val=""/>
      <w:lvlJc w:val="left"/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12"/>
  </w:num>
  <w:num w:numId="5">
    <w:abstractNumId w:val="7"/>
  </w:num>
  <w:num w:numId="6">
    <w:abstractNumId w:val="2"/>
  </w:num>
  <w:num w:numId="7">
    <w:abstractNumId w:val="0"/>
  </w:num>
  <w:num w:numId="8">
    <w:abstractNumId w:val="1"/>
  </w:num>
  <w:num w:numId="9">
    <w:abstractNumId w:val="6"/>
  </w:num>
  <w:num w:numId="10">
    <w:abstractNumId w:val="8"/>
  </w:num>
  <w:num w:numId="11">
    <w:abstractNumId w:val="9"/>
  </w:num>
  <w:num w:numId="12">
    <w:abstractNumId w:val="10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A26E5"/>
    <w:rsid w:val="00021619"/>
    <w:rsid w:val="00051929"/>
    <w:rsid w:val="00051952"/>
    <w:rsid w:val="00053AB5"/>
    <w:rsid w:val="000B13E2"/>
    <w:rsid w:val="000B7442"/>
    <w:rsid w:val="001267C5"/>
    <w:rsid w:val="00127153"/>
    <w:rsid w:val="001365F0"/>
    <w:rsid w:val="0021323E"/>
    <w:rsid w:val="00234B44"/>
    <w:rsid w:val="002367D2"/>
    <w:rsid w:val="00250921"/>
    <w:rsid w:val="002707CD"/>
    <w:rsid w:val="002A5C53"/>
    <w:rsid w:val="002C304A"/>
    <w:rsid w:val="003029F0"/>
    <w:rsid w:val="00316B80"/>
    <w:rsid w:val="00322566"/>
    <w:rsid w:val="003472B1"/>
    <w:rsid w:val="003916B1"/>
    <w:rsid w:val="003B312A"/>
    <w:rsid w:val="003D1252"/>
    <w:rsid w:val="004C6E2B"/>
    <w:rsid w:val="004E394C"/>
    <w:rsid w:val="004F58D2"/>
    <w:rsid w:val="00562BE5"/>
    <w:rsid w:val="0057285A"/>
    <w:rsid w:val="005D7BE5"/>
    <w:rsid w:val="005F0BF0"/>
    <w:rsid w:val="00615326"/>
    <w:rsid w:val="006F08A0"/>
    <w:rsid w:val="00752F96"/>
    <w:rsid w:val="00770C3A"/>
    <w:rsid w:val="007A04CD"/>
    <w:rsid w:val="007A26E5"/>
    <w:rsid w:val="007E5180"/>
    <w:rsid w:val="007F5475"/>
    <w:rsid w:val="00893592"/>
    <w:rsid w:val="00895A69"/>
    <w:rsid w:val="008C016A"/>
    <w:rsid w:val="008E0BEE"/>
    <w:rsid w:val="008E3918"/>
    <w:rsid w:val="0093533E"/>
    <w:rsid w:val="00982659"/>
    <w:rsid w:val="00A25A57"/>
    <w:rsid w:val="00AF4401"/>
    <w:rsid w:val="00B0177F"/>
    <w:rsid w:val="00B61651"/>
    <w:rsid w:val="00BC524C"/>
    <w:rsid w:val="00BD2EB5"/>
    <w:rsid w:val="00C2703C"/>
    <w:rsid w:val="00C45A0F"/>
    <w:rsid w:val="00C7268B"/>
    <w:rsid w:val="00C87ACE"/>
    <w:rsid w:val="00CA4E4D"/>
    <w:rsid w:val="00D105BE"/>
    <w:rsid w:val="00D272AF"/>
    <w:rsid w:val="00D3361F"/>
    <w:rsid w:val="00D377BC"/>
    <w:rsid w:val="00D61450"/>
    <w:rsid w:val="00D657D4"/>
    <w:rsid w:val="00E408C1"/>
    <w:rsid w:val="00E73FB0"/>
    <w:rsid w:val="00EB74F7"/>
    <w:rsid w:val="00F04758"/>
    <w:rsid w:val="00F05C4B"/>
    <w:rsid w:val="00FB7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181BAF7"/>
  <w15:docId w15:val="{4EDC2D5A-D3CC-47EE-A153-F87AA4485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C304A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Заголовок №2_"/>
    <w:link w:val="20"/>
    <w:rsid w:val="00D61450"/>
    <w:rPr>
      <w:spacing w:val="3"/>
      <w:sz w:val="21"/>
      <w:szCs w:val="21"/>
      <w:shd w:val="clear" w:color="auto" w:fill="FFFFFF"/>
    </w:rPr>
  </w:style>
  <w:style w:type="paragraph" w:customStyle="1" w:styleId="20">
    <w:name w:val="Заголовок №2"/>
    <w:basedOn w:val="a"/>
    <w:link w:val="2"/>
    <w:rsid w:val="00D61450"/>
    <w:pPr>
      <w:shd w:val="clear" w:color="auto" w:fill="FFFFFF"/>
      <w:spacing w:before="1860" w:after="600" w:line="0" w:lineRule="atLeast"/>
      <w:outlineLvl w:val="1"/>
    </w:pPr>
    <w:rPr>
      <w:rFonts w:asciiTheme="minorHAnsi" w:eastAsiaTheme="minorHAnsi" w:hAnsiTheme="minorHAnsi" w:cstheme="minorBidi"/>
      <w:spacing w:val="3"/>
      <w:sz w:val="21"/>
      <w:szCs w:val="21"/>
      <w:lang w:eastAsia="en-US"/>
    </w:rPr>
  </w:style>
  <w:style w:type="paragraph" w:styleId="a3">
    <w:name w:val="List Paragraph"/>
    <w:basedOn w:val="a"/>
    <w:uiPriority w:val="34"/>
    <w:qFormat/>
    <w:rsid w:val="00C87ACE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4C6E2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4C6E2B"/>
    <w:rPr>
      <w:rFonts w:ascii="Times New Roman" w:eastAsiaTheme="minorEastAsia" w:hAnsi="Times New Roman" w:cs="Times New Roman"/>
      <w:lang w:eastAsia="ru-RU"/>
    </w:rPr>
  </w:style>
  <w:style w:type="paragraph" w:styleId="a6">
    <w:name w:val="footer"/>
    <w:basedOn w:val="a"/>
    <w:link w:val="a7"/>
    <w:uiPriority w:val="99"/>
    <w:unhideWhenUsed/>
    <w:rsid w:val="004C6E2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4C6E2B"/>
    <w:rPr>
      <w:rFonts w:ascii="Times New Roman" w:eastAsiaTheme="minorEastAsia" w:hAnsi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533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400</TotalTime>
  <Pages>10</Pages>
  <Words>2735</Words>
  <Characters>15592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Direktor</dc:creator>
  <cp:keywords/>
  <dc:description/>
  <cp:lastModifiedBy>школа №9 Заинская</cp:lastModifiedBy>
  <cp:revision>54</cp:revision>
  <cp:lastPrinted>2020-06-02T07:02:00Z</cp:lastPrinted>
  <dcterms:created xsi:type="dcterms:W3CDTF">2020-04-29T04:57:00Z</dcterms:created>
  <dcterms:modified xsi:type="dcterms:W3CDTF">2026-02-03T12:55:00Z</dcterms:modified>
</cp:coreProperties>
</file>